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3EF3D" w14:textId="4EB3980B" w:rsidR="00B5649D" w:rsidRDefault="00024AC0">
      <w:r>
        <w:rPr>
          <w:noProof/>
        </w:rPr>
        <w:drawing>
          <wp:anchor distT="0" distB="0" distL="114300" distR="114300" simplePos="0" relativeHeight="251665408" behindDoc="1" locked="0" layoutInCell="1" allowOverlap="1" wp14:anchorId="0F637CE2" wp14:editId="5E205F21">
            <wp:simplePos x="0" y="0"/>
            <wp:positionH relativeFrom="column">
              <wp:posOffset>718820</wp:posOffset>
            </wp:positionH>
            <wp:positionV relativeFrom="paragraph">
              <wp:posOffset>-621538</wp:posOffset>
            </wp:positionV>
            <wp:extent cx="1078342" cy="1072896"/>
            <wp:effectExtent l="0" t="0" r="7620" b="0"/>
            <wp:wrapNone/>
            <wp:docPr id="178513581" name="Picture 1" descr="Schemes of work, lesson plans and CPD - Kapow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mes of work, lesson plans and CPD - Kapow Primar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3254" r="11164"/>
                    <a:stretch>
                      <a:fillRect/>
                    </a:stretch>
                  </pic:blipFill>
                  <pic:spPr bwMode="auto">
                    <a:xfrm>
                      <a:off x="0" y="0"/>
                      <a:ext cx="1078342" cy="107289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418194AE" wp14:editId="562C1EBC">
            <wp:simplePos x="0" y="0"/>
            <wp:positionH relativeFrom="column">
              <wp:posOffset>1940433</wp:posOffset>
            </wp:positionH>
            <wp:positionV relativeFrom="paragraph">
              <wp:posOffset>-446532</wp:posOffset>
            </wp:positionV>
            <wp:extent cx="1808329" cy="861760"/>
            <wp:effectExtent l="0" t="0" r="1905" b="0"/>
            <wp:wrapNone/>
            <wp:docPr id="1389174525" name="Picture 2" descr="Happy Mind - Mental Wellbeing - Gosford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ppy Mind - Mental Wellbeing - Gosford Park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8329" cy="861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4AC0">
        <w:drawing>
          <wp:anchor distT="0" distB="0" distL="114300" distR="114300" simplePos="0" relativeHeight="251664384" behindDoc="1" locked="0" layoutInCell="1" allowOverlap="1" wp14:anchorId="510A6B96" wp14:editId="36906FDE">
            <wp:simplePos x="0" y="0"/>
            <wp:positionH relativeFrom="column">
              <wp:posOffset>-668740</wp:posOffset>
            </wp:positionH>
            <wp:positionV relativeFrom="paragraph">
              <wp:posOffset>-777923</wp:posOffset>
            </wp:positionV>
            <wp:extent cx="1303361" cy="1489943"/>
            <wp:effectExtent l="0" t="0" r="0" b="0"/>
            <wp:wrapNone/>
            <wp:docPr id="1900946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46877"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7468" cy="1494638"/>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9264" behindDoc="1" locked="0" layoutInCell="1" allowOverlap="1" wp14:anchorId="0068FDB7" wp14:editId="4BCD1DB0">
                <wp:simplePos x="0" y="0"/>
                <wp:positionH relativeFrom="column">
                  <wp:posOffset>-688770</wp:posOffset>
                </wp:positionH>
                <wp:positionV relativeFrom="paragraph">
                  <wp:posOffset>785598</wp:posOffset>
                </wp:positionV>
                <wp:extent cx="4464460" cy="8716174"/>
                <wp:effectExtent l="19050" t="19050" r="12700" b="279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460" cy="8716174"/>
                        </a:xfrm>
                        <a:prstGeom prst="rect">
                          <a:avLst/>
                        </a:prstGeom>
                        <a:solidFill>
                          <a:srgbClr val="FFFFFF"/>
                        </a:solidFill>
                        <a:ln w="28575">
                          <a:solidFill>
                            <a:schemeClr val="accent6"/>
                          </a:solidFill>
                          <a:miter lim="800000"/>
                          <a:headEnd/>
                          <a:tailEnd/>
                        </a:ln>
                      </wps:spPr>
                      <wps:txbx>
                        <w:txbxContent>
                          <w:p w14:paraId="5BC6A1F0" w14:textId="0CF2F54D" w:rsidR="005B3BF9" w:rsidRPr="005B3BF9" w:rsidRDefault="005B3BF9" w:rsidP="005B3BF9">
                            <w:pPr>
                              <w:jc w:val="center"/>
                              <w:rPr>
                                <w:b/>
                                <w:bCs/>
                                <w:sz w:val="32"/>
                                <w:szCs w:val="32"/>
                                <w:u w:val="single"/>
                              </w:rPr>
                            </w:pPr>
                            <w:r w:rsidRPr="005B3BF9">
                              <w:rPr>
                                <w:b/>
                                <w:bCs/>
                                <w:sz w:val="32"/>
                                <w:szCs w:val="32"/>
                                <w:u w:val="single"/>
                              </w:rPr>
                              <w:t>Intent</w:t>
                            </w:r>
                          </w:p>
                          <w:p w14:paraId="4224753E" w14:textId="77777777" w:rsidR="005B3BF9" w:rsidRPr="005B3BF9" w:rsidRDefault="005B3BF9" w:rsidP="005B3BF9">
                            <w:p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At Burton Green Primary School, we aim to equip children with the knowledge, understanding and personal skills they need to lead healthy, safe and fulfilling lives. We want our pupils to develop a strong understanding of their physical and mental wellbeing, build resilience, manage life's challenges and make informed decisions that positively influence their current and future lives.</w:t>
                            </w:r>
                          </w:p>
                          <w:p w14:paraId="0BB29E8C" w14:textId="77777777" w:rsidR="005B3BF9" w:rsidRPr="005B3BF9" w:rsidRDefault="005B3BF9" w:rsidP="005B3BF9">
                            <w:p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Our PSHE and RSE curriculum is delivered through Kapow's progressive two-year rolling programme, ensuring full coverage of statutory requirements and key learning for all pupils. Through discussion, practical activities and real-life contexts, children develop the knowledge and skills needed to build positive relationships, understand themselves and others, and become active, responsible members of society.</w:t>
                            </w:r>
                          </w:p>
                          <w:p w14:paraId="5E791E39" w14:textId="1DFB9418" w:rsidR="005B3BF9" w:rsidRPr="005B3BF9" w:rsidRDefault="005B3BF9" w:rsidP="005B3BF9">
                            <w:p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 xml:space="preserve">Alongside Kapow, we use My Happy Mind on a three-year cycle to further strengthen children's mental health, emotional wellbeing and self-regulation. Having seen the positive </w:t>
                            </w:r>
                            <w:r w:rsidRPr="005B3BF9">
                              <w:rPr>
                                <w:rFonts w:ascii="Segoe UI" w:eastAsia="Times New Roman" w:hAnsi="Segoe UI" w:cs="Segoe UI"/>
                                <w:kern w:val="0"/>
                                <w:sz w:val="22"/>
                                <w:szCs w:val="22"/>
                                <w:lang w:eastAsia="en-GB"/>
                                <w14:ligatures w14:val="none"/>
                              </w:rPr>
                              <w:t>impact,</w:t>
                            </w:r>
                            <w:r w:rsidRPr="005B3BF9">
                              <w:rPr>
                                <w:rFonts w:ascii="Segoe UI" w:eastAsia="Times New Roman" w:hAnsi="Segoe UI" w:cs="Segoe UI"/>
                                <w:kern w:val="0"/>
                                <w:sz w:val="22"/>
                                <w:szCs w:val="22"/>
                                <w:lang w:eastAsia="en-GB"/>
                                <w14:ligatures w14:val="none"/>
                              </w:rPr>
                              <w:t xml:space="preserve"> the programme has on children's confidence, resilience and self-esteem, we are committed to revisiting and embedding these essential skills across the school.</w:t>
                            </w:r>
                          </w:p>
                          <w:p w14:paraId="678967D7" w14:textId="77777777" w:rsidR="005B3BF9" w:rsidRPr="005B3BF9" w:rsidRDefault="005B3BF9" w:rsidP="005B3BF9">
                            <w:p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Through our PSHE and RSE curriculum, we aim to develop reflective, resilient and compassionate learners who can think critically, respect diversity, develop a strong sense of identity and belonging, and confidently navigate the opportunities and challenges of modern life.</w:t>
                            </w:r>
                          </w:p>
                          <w:p w14:paraId="1D619BF8" w14:textId="77777777" w:rsidR="005B3BF9" w:rsidRPr="005B3BF9" w:rsidRDefault="005B3BF9" w:rsidP="005B3BF9">
                            <w:pPr>
                              <w:spacing w:before="100" w:beforeAutospacing="1" w:after="100" w:afterAutospacing="1" w:line="300" w:lineRule="atLeast"/>
                              <w:outlineLvl w:val="2"/>
                              <w:rPr>
                                <w:rFonts w:ascii="Segoe UI" w:eastAsia="Times New Roman" w:hAnsi="Segoe UI" w:cs="Segoe UI"/>
                                <w:b/>
                                <w:bCs/>
                                <w:kern w:val="0"/>
                                <w:sz w:val="22"/>
                                <w:szCs w:val="22"/>
                                <w:lang w:eastAsia="en-GB"/>
                                <w14:ligatures w14:val="none"/>
                              </w:rPr>
                            </w:pPr>
                            <w:r w:rsidRPr="005B3BF9">
                              <w:rPr>
                                <w:rFonts w:ascii="Segoe UI" w:eastAsia="Times New Roman" w:hAnsi="Segoe UI" w:cs="Segoe UI"/>
                                <w:b/>
                                <w:bCs/>
                                <w:kern w:val="0"/>
                                <w:sz w:val="22"/>
                                <w:szCs w:val="22"/>
                                <w:lang w:eastAsia="en-GB"/>
                                <w14:ligatures w14:val="none"/>
                              </w:rPr>
                              <w:t>We will:</w:t>
                            </w:r>
                          </w:p>
                          <w:p w14:paraId="44A92C0C" w14:textId="77777777"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Provide at least one hour of dedicated PSHE/RSE learning each week.</w:t>
                            </w:r>
                          </w:p>
                          <w:p w14:paraId="290B8F9E" w14:textId="77777777"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Deliver a comprehensive PSHE curriculum through Kapow's two-year rolling scheme.</w:t>
                            </w:r>
                          </w:p>
                          <w:p w14:paraId="3B917046" w14:textId="77777777"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Use My Happy Mind to promote wellbeing, resilience, self-esteem and emotional regulation.</w:t>
                            </w:r>
                          </w:p>
                          <w:p w14:paraId="558CF908" w14:textId="77777777"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Equip pupils with the knowledge and skills to lead confident, healthy and independent lives.</w:t>
                            </w:r>
                          </w:p>
                          <w:p w14:paraId="1C3A8C50" w14:textId="77777777"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Encourage pupils to recognise their strengths, build positive relationships and take responsibility for their actions.</w:t>
                            </w:r>
                          </w:p>
                          <w:p w14:paraId="0D259BD4" w14:textId="77777777"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Develop children's understanding of rights, responsibilities, diversity and respect for others.</w:t>
                            </w:r>
                          </w:p>
                          <w:p w14:paraId="612D4CFB" w14:textId="68D73086"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Foster curiosity, critical thinking and informed decision-making to prepare pupils for life in modern Britain</w:t>
                            </w:r>
                            <w:r>
                              <w:rPr>
                                <w:rFonts w:ascii="Segoe UI" w:eastAsia="Times New Roman" w:hAnsi="Segoe UI" w:cs="Segoe UI"/>
                                <w:kern w:val="0"/>
                                <w:sz w:val="22"/>
                                <w:szCs w:val="22"/>
                                <w:lang w:eastAsia="en-GB"/>
                                <w14:ligatures w14:val="non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68FDB7" id="_x0000_t202" coordsize="21600,21600" o:spt="202" path="m,l,21600r21600,l21600,xe">
                <v:stroke joinstyle="miter"/>
                <v:path gradientshapeok="t" o:connecttype="rect"/>
              </v:shapetype>
              <v:shape id="Text Box 2" o:spid="_x0000_s1026" type="#_x0000_t202" style="position:absolute;margin-left:-54.25pt;margin-top:61.85pt;width:351.55pt;height:686.3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HhPFwIAACQEAAAOAAAAZHJzL2Uyb0RvYy54bWysU22P0zAM/o7Ef4jynXWduheqdadjxxDS&#10;cSAd/AA3TdeINC5Jtnb8epyst9sBnxBRFdm189h+bK9vhlazo7ROoSl4OplyJo3ASpl9wb993b1Z&#10;ceY8mAo0Glnwk3T8ZvP61brvcjnDBnUlLSMQ4/K+K3jjfZcniRONbMFNsJOGjDXaFjypdp9UFnpC&#10;b3Uym04XSY+26iwK6Rz9vTsb+Sbi17UU/nNdO+mZLjjl5uNt412GO9msId9b6BolxjTgH7JoQRkK&#10;eoG6Aw/sYNUfUK0SFh3WfiKwTbCulZCxBqomnf5WzWMDnYy1EDmuu9Dk/h+seDg+dl8s88M7HKiB&#10;sQjX3aP47pjBbQNmL2+txb6RUFHgNFCW9J3Lx6eBape7AFL2n7CiJsPBYwQaatsGVqhORujUgNOF&#10;dDl4Juhnli3oI5Mg22qZLtJlFmNA/vS8s85/kNiyIBTcUlcjPBzvnQ/pQP7kEqI51KraKa2jYvfl&#10;Vlt2BJqAXTwj+gs3bVhf8NlqvpyfKXiBEaZRXlBACGn84m8wrfI0zlq1VMo0nOAEeeDuvami7EHp&#10;s0xpazOSGfg7M+mHciDHQGqJ1YlotXgeW1ozEhq0PznraWQL7n4cwErO9EdDrXmbZlmY8ahk8+WM&#10;FHttKa8tYARBFdxzdha3Pu5FyNfgLbWwVpHc50zGXGkUI+fj2oRZv9aj1/Nyb34BAAD//wMAUEsD&#10;BBQABgAIAAAAIQDYeYme5AAAAA0BAAAPAAAAZHJzL2Rvd25yZXYueG1sTI9NT8MwDIbvSPyHyEjc&#10;tnRf3VaaToA0iSFx2OAAt7T12rLGqZJs7f495gRH+330+nG6GUwrLuh8Y0nBZByBQCps2VCl4ON9&#10;O1qB8EFTqVtLqOCKHjbZ7U2qk9L2tMfLIVSCS8gnWkEdQpdI6YsajfZj2yFxdrTO6MCjq2TpdM/l&#10;ppXTKIql0Q3xhVp3+FxjcTqcjYLjd/71SU/V6fr2art++7LzsdspdX83PD6ACDiEPxh+9VkdMnbK&#10;7ZlKL1oFo0m0WjDLyXS2BMHIYj2PQeS8ma/jGcgslf+/yH4AAAD//wMAUEsBAi0AFAAGAAgAAAAh&#10;ALaDOJL+AAAA4QEAABMAAAAAAAAAAAAAAAAAAAAAAFtDb250ZW50X1R5cGVzXS54bWxQSwECLQAU&#10;AAYACAAAACEAOP0h/9YAAACUAQAACwAAAAAAAAAAAAAAAAAvAQAAX3JlbHMvLnJlbHNQSwECLQAU&#10;AAYACAAAACEAI0R4TxcCAAAkBAAADgAAAAAAAAAAAAAAAAAuAgAAZHJzL2Uyb0RvYy54bWxQSwEC&#10;LQAUAAYACAAAACEA2HmJnuQAAAANAQAADwAAAAAAAAAAAAAAAABxBAAAZHJzL2Rvd25yZXYueG1s&#10;UEsFBgAAAAAEAAQA8wAAAIIFAAAAAA==&#10;" strokecolor="#4ea72e [3209]" strokeweight="2.25pt">
                <v:textbox>
                  <w:txbxContent>
                    <w:p w14:paraId="5BC6A1F0" w14:textId="0CF2F54D" w:rsidR="005B3BF9" w:rsidRPr="005B3BF9" w:rsidRDefault="005B3BF9" w:rsidP="005B3BF9">
                      <w:pPr>
                        <w:jc w:val="center"/>
                        <w:rPr>
                          <w:b/>
                          <w:bCs/>
                          <w:sz w:val="32"/>
                          <w:szCs w:val="32"/>
                          <w:u w:val="single"/>
                        </w:rPr>
                      </w:pPr>
                      <w:r w:rsidRPr="005B3BF9">
                        <w:rPr>
                          <w:b/>
                          <w:bCs/>
                          <w:sz w:val="32"/>
                          <w:szCs w:val="32"/>
                          <w:u w:val="single"/>
                        </w:rPr>
                        <w:t>Intent</w:t>
                      </w:r>
                    </w:p>
                    <w:p w14:paraId="4224753E" w14:textId="77777777" w:rsidR="005B3BF9" w:rsidRPr="005B3BF9" w:rsidRDefault="005B3BF9" w:rsidP="005B3BF9">
                      <w:p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At Burton Green Primary School, we aim to equip children with the knowledge, understanding and personal skills they need to lead healthy, safe and fulfilling lives. We want our pupils to develop a strong understanding of their physical and mental wellbeing, build resilience, manage life's challenges and make informed decisions that positively influence their current and future lives.</w:t>
                      </w:r>
                    </w:p>
                    <w:p w14:paraId="0BB29E8C" w14:textId="77777777" w:rsidR="005B3BF9" w:rsidRPr="005B3BF9" w:rsidRDefault="005B3BF9" w:rsidP="005B3BF9">
                      <w:p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Our PSHE and RSE curriculum is delivered through Kapow's progressive two-year rolling programme, ensuring full coverage of statutory requirements and key learning for all pupils. Through discussion, practical activities and real-life contexts, children develop the knowledge and skills needed to build positive relationships, understand themselves and others, and become active, responsible members of society.</w:t>
                      </w:r>
                    </w:p>
                    <w:p w14:paraId="5E791E39" w14:textId="1DFB9418" w:rsidR="005B3BF9" w:rsidRPr="005B3BF9" w:rsidRDefault="005B3BF9" w:rsidP="005B3BF9">
                      <w:p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 xml:space="preserve">Alongside Kapow, we use My Happy Mind on a three-year cycle to further strengthen children's mental health, emotional wellbeing and self-regulation. Having seen the positive </w:t>
                      </w:r>
                      <w:r w:rsidRPr="005B3BF9">
                        <w:rPr>
                          <w:rFonts w:ascii="Segoe UI" w:eastAsia="Times New Roman" w:hAnsi="Segoe UI" w:cs="Segoe UI"/>
                          <w:kern w:val="0"/>
                          <w:sz w:val="22"/>
                          <w:szCs w:val="22"/>
                          <w:lang w:eastAsia="en-GB"/>
                          <w14:ligatures w14:val="none"/>
                        </w:rPr>
                        <w:t>impact,</w:t>
                      </w:r>
                      <w:r w:rsidRPr="005B3BF9">
                        <w:rPr>
                          <w:rFonts w:ascii="Segoe UI" w:eastAsia="Times New Roman" w:hAnsi="Segoe UI" w:cs="Segoe UI"/>
                          <w:kern w:val="0"/>
                          <w:sz w:val="22"/>
                          <w:szCs w:val="22"/>
                          <w:lang w:eastAsia="en-GB"/>
                          <w14:ligatures w14:val="none"/>
                        </w:rPr>
                        <w:t xml:space="preserve"> the programme has on children's confidence, resilience and self-esteem, we are committed to revisiting and embedding these essential skills across the school.</w:t>
                      </w:r>
                    </w:p>
                    <w:p w14:paraId="678967D7" w14:textId="77777777" w:rsidR="005B3BF9" w:rsidRPr="005B3BF9" w:rsidRDefault="005B3BF9" w:rsidP="005B3BF9">
                      <w:p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Through our PSHE and RSE curriculum, we aim to develop reflective, resilient and compassionate learners who can think critically, respect diversity, develop a strong sense of identity and belonging, and confidently navigate the opportunities and challenges of modern life.</w:t>
                      </w:r>
                    </w:p>
                    <w:p w14:paraId="1D619BF8" w14:textId="77777777" w:rsidR="005B3BF9" w:rsidRPr="005B3BF9" w:rsidRDefault="005B3BF9" w:rsidP="005B3BF9">
                      <w:pPr>
                        <w:spacing w:before="100" w:beforeAutospacing="1" w:after="100" w:afterAutospacing="1" w:line="300" w:lineRule="atLeast"/>
                        <w:outlineLvl w:val="2"/>
                        <w:rPr>
                          <w:rFonts w:ascii="Segoe UI" w:eastAsia="Times New Roman" w:hAnsi="Segoe UI" w:cs="Segoe UI"/>
                          <w:b/>
                          <w:bCs/>
                          <w:kern w:val="0"/>
                          <w:sz w:val="22"/>
                          <w:szCs w:val="22"/>
                          <w:lang w:eastAsia="en-GB"/>
                          <w14:ligatures w14:val="none"/>
                        </w:rPr>
                      </w:pPr>
                      <w:r w:rsidRPr="005B3BF9">
                        <w:rPr>
                          <w:rFonts w:ascii="Segoe UI" w:eastAsia="Times New Roman" w:hAnsi="Segoe UI" w:cs="Segoe UI"/>
                          <w:b/>
                          <w:bCs/>
                          <w:kern w:val="0"/>
                          <w:sz w:val="22"/>
                          <w:szCs w:val="22"/>
                          <w:lang w:eastAsia="en-GB"/>
                          <w14:ligatures w14:val="none"/>
                        </w:rPr>
                        <w:t>We will:</w:t>
                      </w:r>
                    </w:p>
                    <w:p w14:paraId="44A92C0C" w14:textId="77777777"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Provide at least one hour of dedicated PSHE/RSE learning each week.</w:t>
                      </w:r>
                    </w:p>
                    <w:p w14:paraId="290B8F9E" w14:textId="77777777"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Deliver a comprehensive PSHE curriculum through Kapow's two-year rolling scheme.</w:t>
                      </w:r>
                    </w:p>
                    <w:p w14:paraId="3B917046" w14:textId="77777777"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Use My Happy Mind to promote wellbeing, resilience, self-esteem and emotional regulation.</w:t>
                      </w:r>
                    </w:p>
                    <w:p w14:paraId="558CF908" w14:textId="77777777"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Equip pupils with the knowledge and skills to lead confident, healthy and independent lives.</w:t>
                      </w:r>
                    </w:p>
                    <w:p w14:paraId="1C3A8C50" w14:textId="77777777"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Encourage pupils to recognise their strengths, build positive relationships and take responsibility for their actions.</w:t>
                      </w:r>
                    </w:p>
                    <w:p w14:paraId="0D259BD4" w14:textId="77777777"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Develop children's understanding of rights, responsibilities, diversity and respect for others.</w:t>
                      </w:r>
                    </w:p>
                    <w:p w14:paraId="612D4CFB" w14:textId="68D73086" w:rsidR="005B3BF9" w:rsidRPr="005B3BF9" w:rsidRDefault="005B3BF9" w:rsidP="005B3BF9">
                      <w:pPr>
                        <w:numPr>
                          <w:ilvl w:val="0"/>
                          <w:numId w:val="2"/>
                        </w:numPr>
                        <w:spacing w:before="100" w:beforeAutospacing="1" w:after="100" w:afterAutospacing="1" w:line="300" w:lineRule="atLeast"/>
                        <w:rPr>
                          <w:rFonts w:ascii="Segoe UI" w:eastAsia="Times New Roman" w:hAnsi="Segoe UI" w:cs="Segoe UI"/>
                          <w:kern w:val="0"/>
                          <w:sz w:val="22"/>
                          <w:szCs w:val="22"/>
                          <w:lang w:eastAsia="en-GB"/>
                          <w14:ligatures w14:val="none"/>
                        </w:rPr>
                      </w:pPr>
                      <w:r w:rsidRPr="005B3BF9">
                        <w:rPr>
                          <w:rFonts w:ascii="Segoe UI" w:eastAsia="Times New Roman" w:hAnsi="Segoe UI" w:cs="Segoe UI"/>
                          <w:kern w:val="0"/>
                          <w:sz w:val="22"/>
                          <w:szCs w:val="22"/>
                          <w:lang w:eastAsia="en-GB"/>
                          <w14:ligatures w14:val="none"/>
                        </w:rPr>
                        <w:t>Foster curiosity, critical thinking and informed decision-making to prepare pupils for life in modern Britain</w:t>
                      </w:r>
                      <w:r>
                        <w:rPr>
                          <w:rFonts w:ascii="Segoe UI" w:eastAsia="Times New Roman" w:hAnsi="Segoe UI" w:cs="Segoe UI"/>
                          <w:kern w:val="0"/>
                          <w:sz w:val="22"/>
                          <w:szCs w:val="22"/>
                          <w:lang w:eastAsia="en-GB"/>
                          <w14:ligatures w14:val="none"/>
                        </w:rPr>
                        <w:t>.</w:t>
                      </w:r>
                    </w:p>
                  </w:txbxContent>
                </v:textbox>
              </v:shape>
            </w:pict>
          </mc:Fallback>
        </mc:AlternateContent>
      </w:r>
      <w:r>
        <w:rPr>
          <w:noProof/>
        </w:rPr>
        <mc:AlternateContent>
          <mc:Choice Requires="wps">
            <w:drawing>
              <wp:anchor distT="45720" distB="45720" distL="114300" distR="114300" simplePos="0" relativeHeight="251663360" behindDoc="0" locked="0" layoutInCell="1" allowOverlap="1" wp14:anchorId="4ACD35A3" wp14:editId="149FBA08">
                <wp:simplePos x="0" y="0"/>
                <wp:positionH relativeFrom="margin">
                  <wp:align>center</wp:align>
                </wp:positionH>
                <wp:positionV relativeFrom="paragraph">
                  <wp:posOffset>19050</wp:posOffset>
                </wp:positionV>
                <wp:extent cx="5499100" cy="9464040"/>
                <wp:effectExtent l="19050" t="19050" r="25400" b="22860"/>
                <wp:wrapSquare wrapText="bothSides"/>
                <wp:docPr id="16376959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100" cy="9464040"/>
                        </a:xfrm>
                        <a:prstGeom prst="rect">
                          <a:avLst/>
                        </a:prstGeom>
                        <a:solidFill>
                          <a:srgbClr val="FFFFFF"/>
                        </a:solidFill>
                        <a:ln w="28575">
                          <a:solidFill>
                            <a:srgbClr val="EE0000"/>
                          </a:solidFill>
                          <a:miter lim="800000"/>
                          <a:headEnd/>
                          <a:tailEnd/>
                        </a:ln>
                      </wps:spPr>
                      <wps:txbx>
                        <w:txbxContent>
                          <w:p w14:paraId="724D3D97" w14:textId="24C012C2" w:rsidR="005B3BF9" w:rsidRPr="005B3BF9" w:rsidRDefault="005B3BF9" w:rsidP="005B3BF9">
                            <w:pPr>
                              <w:jc w:val="center"/>
                              <w:rPr>
                                <w:rFonts w:ascii="Segoe UI" w:hAnsi="Segoe UI" w:cs="Segoe UI"/>
                                <w:b/>
                                <w:bCs/>
                                <w:sz w:val="32"/>
                                <w:szCs w:val="32"/>
                                <w:u w:val="single"/>
                              </w:rPr>
                            </w:pPr>
                            <w:r w:rsidRPr="005B3BF9">
                              <w:rPr>
                                <w:rFonts w:ascii="Segoe UI" w:hAnsi="Segoe UI" w:cs="Segoe UI"/>
                                <w:b/>
                                <w:bCs/>
                                <w:sz w:val="32"/>
                                <w:szCs w:val="32"/>
                                <w:u w:val="single"/>
                              </w:rPr>
                              <w:t>Implementation</w:t>
                            </w:r>
                          </w:p>
                          <w:p w14:paraId="3BDE868C" w14:textId="77777777" w:rsidR="005B3BF9" w:rsidRPr="005B3BF9" w:rsidRDefault="005B3BF9" w:rsidP="005B3BF9">
                            <w:pPr>
                              <w:rPr>
                                <w:rFonts w:ascii="Segoe UI" w:hAnsi="Segoe UI" w:cs="Segoe UI"/>
                                <w:b/>
                                <w:bCs/>
                                <w:sz w:val="22"/>
                                <w:szCs w:val="22"/>
                              </w:rPr>
                            </w:pPr>
                            <w:r w:rsidRPr="005B3BF9">
                              <w:rPr>
                                <w:rFonts w:ascii="Segoe UI" w:hAnsi="Segoe UI" w:cs="Segoe UI"/>
                                <w:b/>
                                <w:bCs/>
                                <w:sz w:val="22"/>
                                <w:szCs w:val="22"/>
                              </w:rPr>
                              <w:t>Curriculum Delivery and Wider Opportunities</w:t>
                            </w:r>
                          </w:p>
                          <w:p w14:paraId="62DC82FF" w14:textId="77777777"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Children receive explicit teaching on Protective Behaviours and Keeping Safe at the start of each academic year, with key messages revisited regularly throughout the year.</w:t>
                            </w:r>
                          </w:p>
                          <w:p w14:paraId="409A5E2F" w14:textId="10621928"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 xml:space="preserve">PSHE and RSE are delivered </w:t>
                            </w:r>
                            <w:r>
                              <w:rPr>
                                <w:rFonts w:ascii="Segoe UI" w:hAnsi="Segoe UI" w:cs="Segoe UI"/>
                                <w:sz w:val="22"/>
                                <w:szCs w:val="22"/>
                              </w:rPr>
                              <w:t xml:space="preserve">via a </w:t>
                            </w:r>
                            <w:r w:rsidRPr="005B3BF9">
                              <w:rPr>
                                <w:rFonts w:ascii="Segoe UI" w:hAnsi="Segoe UI" w:cs="Segoe UI"/>
                                <w:sz w:val="22"/>
                                <w:szCs w:val="22"/>
                              </w:rPr>
                              <w:t>two-year rolling programme</w:t>
                            </w:r>
                            <w:r>
                              <w:rPr>
                                <w:rFonts w:ascii="Segoe UI" w:hAnsi="Segoe UI" w:cs="Segoe UI"/>
                                <w:sz w:val="22"/>
                                <w:szCs w:val="22"/>
                              </w:rPr>
                              <w:t xml:space="preserve"> (Kapow).</w:t>
                            </w:r>
                          </w:p>
                          <w:p w14:paraId="7D1BF9FA" w14:textId="7FB3243E"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As a Rights Respecting School, dedicated time is planned each half term to deepen children's understanding of their rights and responsibilities. This helps pupils develop their voice, confidence and self-advocacy skills</w:t>
                            </w:r>
                            <w:r w:rsidR="00103E65">
                              <w:rPr>
                                <w:rFonts w:ascii="Segoe UI" w:hAnsi="Segoe UI" w:cs="Segoe UI"/>
                                <w:sz w:val="22"/>
                                <w:szCs w:val="22"/>
                              </w:rPr>
                              <w:t>.</w:t>
                            </w:r>
                          </w:p>
                          <w:p w14:paraId="3551E1E9" w14:textId="77777777"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Themed days and national awareness events provide opportunities to explore important topics in greater depth, such as Children's Mental Health Week, Anti-Bullying Week and Safer Internet Day.</w:t>
                            </w:r>
                          </w:p>
                          <w:p w14:paraId="21546550" w14:textId="1DCA6227"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 xml:space="preserve">Visitors enrich the curriculum by providing real-life experiences and discussions linked to PSHE themes. These may include financial education providers, firefighters, police officers, health professionals </w:t>
                            </w:r>
                            <w:r>
                              <w:rPr>
                                <w:rFonts w:ascii="Segoe UI" w:hAnsi="Segoe UI" w:cs="Segoe UI"/>
                                <w:sz w:val="22"/>
                                <w:szCs w:val="22"/>
                              </w:rPr>
                              <w:t>etc.</w:t>
                            </w:r>
                          </w:p>
                          <w:p w14:paraId="3DBF7459" w14:textId="46914E9D"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 xml:space="preserve">Through lessons and wider opportunities, children are encouraged to explore their thoughts, feelings and experiences in a </w:t>
                            </w:r>
                            <w:r w:rsidR="00103E65">
                              <w:rPr>
                                <w:rFonts w:ascii="Segoe UI" w:hAnsi="Segoe UI" w:cs="Segoe UI"/>
                                <w:sz w:val="22"/>
                                <w:szCs w:val="22"/>
                              </w:rPr>
                              <w:t>safe</w:t>
                            </w:r>
                            <w:r w:rsidRPr="005B3BF9">
                              <w:rPr>
                                <w:rFonts w:ascii="Segoe UI" w:hAnsi="Segoe UI" w:cs="Segoe UI"/>
                                <w:sz w:val="22"/>
                                <w:szCs w:val="22"/>
                              </w:rPr>
                              <w:t xml:space="preserve"> environment</w:t>
                            </w:r>
                            <w:r>
                              <w:rPr>
                                <w:rFonts w:ascii="Segoe UI" w:hAnsi="Segoe UI" w:cs="Segoe UI"/>
                                <w:sz w:val="22"/>
                                <w:szCs w:val="22"/>
                              </w:rPr>
                              <w:t>.</w:t>
                            </w:r>
                          </w:p>
                          <w:p w14:paraId="74DF3C57" w14:textId="65C65A5F"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Children are provided with opportunities to develop leadership, responsibility and citizenship</w:t>
                            </w:r>
                            <w:r>
                              <w:rPr>
                                <w:rFonts w:ascii="Segoe UI" w:hAnsi="Segoe UI" w:cs="Segoe UI"/>
                                <w:sz w:val="22"/>
                                <w:szCs w:val="22"/>
                              </w:rPr>
                              <w:t>.</w:t>
                            </w:r>
                          </w:p>
                          <w:p w14:paraId="331AD6C8" w14:textId="77777777" w:rsidR="005B3BF9" w:rsidRPr="00103E65" w:rsidRDefault="005B3BF9" w:rsidP="005B3BF9">
                            <w:pPr>
                              <w:rPr>
                                <w:rFonts w:ascii="Segoe UI" w:hAnsi="Segoe UI" w:cs="Segoe UI"/>
                                <w:b/>
                                <w:bCs/>
                                <w:sz w:val="22"/>
                                <w:szCs w:val="22"/>
                              </w:rPr>
                            </w:pPr>
                            <w:r w:rsidRPr="00103E65">
                              <w:rPr>
                                <w:rFonts w:ascii="Segoe UI" w:hAnsi="Segoe UI" w:cs="Segoe UI"/>
                                <w:b/>
                                <w:bCs/>
                                <w:sz w:val="22"/>
                                <w:szCs w:val="22"/>
                              </w:rPr>
                              <w:t>Assessment</w:t>
                            </w:r>
                          </w:p>
                          <w:p w14:paraId="27AE9631" w14:textId="77777777" w:rsidR="005B3BF9" w:rsidRPr="005B3BF9" w:rsidRDefault="005B3BF9" w:rsidP="005B3BF9">
                            <w:pPr>
                              <w:numPr>
                                <w:ilvl w:val="0"/>
                                <w:numId w:val="8"/>
                              </w:numPr>
                              <w:rPr>
                                <w:rFonts w:ascii="Segoe UI" w:hAnsi="Segoe UI" w:cs="Segoe UI"/>
                                <w:sz w:val="22"/>
                                <w:szCs w:val="22"/>
                              </w:rPr>
                            </w:pPr>
                            <w:r w:rsidRPr="005B3BF9">
                              <w:rPr>
                                <w:rFonts w:ascii="Segoe UI" w:hAnsi="Segoe UI" w:cs="Segoe UI"/>
                                <w:sz w:val="22"/>
                                <w:szCs w:val="22"/>
                              </w:rPr>
                              <w:t>Assessment is ongoing and embedded within lessons through discussion, observation and pupil responses.</w:t>
                            </w:r>
                          </w:p>
                          <w:p w14:paraId="6FC49FFA" w14:textId="28766120" w:rsidR="005B3BF9" w:rsidRPr="005B3BF9" w:rsidRDefault="005B3BF9" w:rsidP="005B3BF9">
                            <w:pPr>
                              <w:numPr>
                                <w:ilvl w:val="0"/>
                                <w:numId w:val="8"/>
                              </w:numPr>
                              <w:rPr>
                                <w:rFonts w:ascii="Segoe UI" w:hAnsi="Segoe UI" w:cs="Segoe UI"/>
                                <w:sz w:val="22"/>
                                <w:szCs w:val="22"/>
                              </w:rPr>
                            </w:pPr>
                            <w:r w:rsidRPr="005B3BF9">
                              <w:rPr>
                                <w:rFonts w:ascii="Segoe UI" w:hAnsi="Segoe UI" w:cs="Segoe UI"/>
                                <w:sz w:val="22"/>
                                <w:szCs w:val="22"/>
                              </w:rPr>
                              <w:t xml:space="preserve">Knowledge and skills progression is monitored across year groups to ensure children build upon prior learning and </w:t>
                            </w:r>
                            <w:r w:rsidRPr="005B3BF9">
                              <w:rPr>
                                <w:rFonts w:ascii="Segoe UI" w:hAnsi="Segoe UI" w:cs="Segoe UI"/>
                                <w:sz w:val="22"/>
                                <w:szCs w:val="22"/>
                              </w:rPr>
                              <w:t>can</w:t>
                            </w:r>
                            <w:r w:rsidRPr="005B3BF9">
                              <w:rPr>
                                <w:rFonts w:ascii="Segoe UI" w:hAnsi="Segoe UI" w:cs="Segoe UI"/>
                                <w:sz w:val="22"/>
                                <w:szCs w:val="22"/>
                              </w:rPr>
                              <w:t xml:space="preserve"> apply key concepts confidently.</w:t>
                            </w:r>
                          </w:p>
                          <w:p w14:paraId="653A3347" w14:textId="35BB308E" w:rsidR="005B3BF9" w:rsidRPr="005B3BF9" w:rsidRDefault="005B3BF9" w:rsidP="005B3BF9">
                            <w:pPr>
                              <w:numPr>
                                <w:ilvl w:val="0"/>
                                <w:numId w:val="8"/>
                              </w:numPr>
                              <w:rPr>
                                <w:rFonts w:ascii="Segoe UI" w:hAnsi="Segoe UI" w:cs="Segoe UI"/>
                                <w:sz w:val="22"/>
                                <w:szCs w:val="22"/>
                              </w:rPr>
                            </w:pPr>
                            <w:r w:rsidRPr="005B3BF9">
                              <w:rPr>
                                <w:rFonts w:ascii="Segoe UI" w:hAnsi="Segoe UI" w:cs="Segoe UI"/>
                                <w:sz w:val="22"/>
                                <w:szCs w:val="22"/>
                              </w:rPr>
                              <w:t>Evidence of learning is gathered through recorded work, pupil voice and practical activities</w:t>
                            </w:r>
                            <w:r w:rsidR="00103E65">
                              <w:rPr>
                                <w:rFonts w:ascii="Segoe UI" w:hAnsi="Segoe UI" w:cs="Segoe UI"/>
                                <w:sz w:val="22"/>
                                <w:szCs w:val="22"/>
                              </w:rPr>
                              <w:t>.</w:t>
                            </w:r>
                          </w:p>
                          <w:p w14:paraId="04CE1592" w14:textId="77777777" w:rsidR="005B3BF9" w:rsidRPr="00103E65" w:rsidRDefault="005B3BF9" w:rsidP="005B3BF9">
                            <w:pPr>
                              <w:rPr>
                                <w:rFonts w:ascii="Segoe UI" w:hAnsi="Segoe UI" w:cs="Segoe UI"/>
                                <w:b/>
                                <w:bCs/>
                                <w:sz w:val="22"/>
                                <w:szCs w:val="22"/>
                              </w:rPr>
                            </w:pPr>
                            <w:r w:rsidRPr="00103E65">
                              <w:rPr>
                                <w:rFonts w:ascii="Segoe UI" w:hAnsi="Segoe UI" w:cs="Segoe UI"/>
                                <w:b/>
                                <w:bCs/>
                                <w:sz w:val="22"/>
                                <w:szCs w:val="22"/>
                              </w:rPr>
                              <w:t>Monitoring</w:t>
                            </w:r>
                          </w:p>
                          <w:p w14:paraId="711E2F4B" w14:textId="77777777" w:rsidR="005B3BF9" w:rsidRPr="005B3BF9" w:rsidRDefault="005B3BF9" w:rsidP="005B3BF9">
                            <w:pPr>
                              <w:numPr>
                                <w:ilvl w:val="0"/>
                                <w:numId w:val="9"/>
                              </w:numPr>
                              <w:rPr>
                                <w:rFonts w:ascii="Segoe UI" w:hAnsi="Segoe UI" w:cs="Segoe UI"/>
                                <w:sz w:val="22"/>
                                <w:szCs w:val="22"/>
                              </w:rPr>
                            </w:pPr>
                            <w:r w:rsidRPr="005B3BF9">
                              <w:rPr>
                                <w:rFonts w:ascii="Segoe UI" w:hAnsi="Segoe UI" w:cs="Segoe UI"/>
                                <w:sz w:val="22"/>
                                <w:szCs w:val="22"/>
                              </w:rPr>
                              <w:t>Regular staff feedback is used to evaluate curriculum effectiveness and identify professional development needs.</w:t>
                            </w:r>
                          </w:p>
                          <w:p w14:paraId="2E09455C" w14:textId="3FB1B2D8" w:rsidR="005B3BF9" w:rsidRPr="005B3BF9" w:rsidRDefault="005B3BF9" w:rsidP="005B3BF9">
                            <w:pPr>
                              <w:numPr>
                                <w:ilvl w:val="0"/>
                                <w:numId w:val="9"/>
                              </w:numPr>
                              <w:rPr>
                                <w:rFonts w:ascii="Segoe UI" w:hAnsi="Segoe UI" w:cs="Segoe UI"/>
                                <w:sz w:val="22"/>
                                <w:szCs w:val="22"/>
                              </w:rPr>
                            </w:pPr>
                            <w:r w:rsidRPr="005B3BF9">
                              <w:rPr>
                                <w:rFonts w:ascii="Segoe UI" w:hAnsi="Segoe UI" w:cs="Segoe UI"/>
                                <w:sz w:val="22"/>
                                <w:szCs w:val="22"/>
                              </w:rPr>
                              <w:t>Learning walks, lesson drop-ins and pupil voice activities are used to monitor the quality and impact</w:t>
                            </w:r>
                            <w:r w:rsidR="00103E65">
                              <w:rPr>
                                <w:rFonts w:ascii="Segoe UI" w:hAnsi="Segoe UI" w:cs="Segoe UI"/>
                                <w:sz w:val="22"/>
                                <w:szCs w:val="22"/>
                              </w:rPr>
                              <w:t>.</w:t>
                            </w:r>
                          </w:p>
                          <w:p w14:paraId="34B6B0AA" w14:textId="77777777" w:rsidR="005B3BF9" w:rsidRPr="005B3BF9" w:rsidRDefault="005B3BF9" w:rsidP="005B3BF9">
                            <w:pPr>
                              <w:numPr>
                                <w:ilvl w:val="0"/>
                                <w:numId w:val="9"/>
                              </w:numPr>
                              <w:rPr>
                                <w:rFonts w:ascii="Segoe UI" w:hAnsi="Segoe UI" w:cs="Segoe UI"/>
                                <w:sz w:val="22"/>
                                <w:szCs w:val="22"/>
                              </w:rPr>
                            </w:pPr>
                            <w:r w:rsidRPr="005B3BF9">
                              <w:rPr>
                                <w:rFonts w:ascii="Segoe UI" w:hAnsi="Segoe UI" w:cs="Segoe UI"/>
                                <w:sz w:val="22"/>
                                <w:szCs w:val="22"/>
                              </w:rPr>
                              <w:t>PSHE books and other evidence of learning are reviewed to assess progression in knowledge, skills and understanding.</w:t>
                            </w:r>
                          </w:p>
                          <w:p w14:paraId="1840CE7B" w14:textId="46EF0550" w:rsidR="005B3BF9" w:rsidRPr="00103E65" w:rsidRDefault="005B3BF9" w:rsidP="005B3BF9">
                            <w:pPr>
                              <w:numPr>
                                <w:ilvl w:val="0"/>
                                <w:numId w:val="9"/>
                              </w:numPr>
                              <w:rPr>
                                <w:rFonts w:ascii="Segoe UI" w:hAnsi="Segoe UI" w:cs="Segoe UI"/>
                                <w:sz w:val="14"/>
                                <w:szCs w:val="14"/>
                              </w:rPr>
                            </w:pPr>
                            <w:r w:rsidRPr="00103E65">
                              <w:rPr>
                                <w:rFonts w:ascii="Segoe UI" w:hAnsi="Segoe UI" w:cs="Segoe UI"/>
                                <w:sz w:val="22"/>
                                <w:szCs w:val="22"/>
                              </w:rPr>
                              <w:t xml:space="preserve">Monitoring of wider personal development opportunities helps ensure children </w:t>
                            </w:r>
                            <w:r w:rsidR="00103E65" w:rsidRPr="00103E65">
                              <w:rPr>
                                <w:rFonts w:ascii="Segoe UI" w:hAnsi="Segoe UI" w:cs="Segoe UI"/>
                                <w:sz w:val="22"/>
                                <w:szCs w:val="22"/>
                              </w:rPr>
                              <w:t>can</w:t>
                            </w:r>
                            <w:r w:rsidRPr="00103E65">
                              <w:rPr>
                                <w:rFonts w:ascii="Segoe UI" w:hAnsi="Segoe UI" w:cs="Segoe UI"/>
                                <w:sz w:val="22"/>
                                <w:szCs w:val="22"/>
                              </w:rPr>
                              <w:t xml:space="preserve"> apply their learning confidently</w:t>
                            </w:r>
                            <w:r w:rsidR="00103E65">
                              <w:rPr>
                                <w:rFonts w:ascii="Segoe UI" w:hAnsi="Segoe UI" w:cs="Segoe UI"/>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D35A3" id="_x0000_s1027" type="#_x0000_t202" style="position:absolute;margin-left:0;margin-top:1.5pt;width:433pt;height:745.2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E9eFgIAACgEAAAOAAAAZHJzL2Uyb0RvYy54bWysk1Fv2yAQx98n7Tsg3hc7kdMmVpyqS5Np&#10;UtdN6voBMMYxGuYYkNjZp9+B3TTq1pdpPCCOgz93vztWN32ryFFYJ0EXdDpJKRGaQyX1vqBP33cf&#10;FpQ4z3TFFGhR0JNw9Gb9/t2qM7mYQQOqEpagiHZ5ZwraeG/yJHG8ES1zEzBCo7MG2zKPpt0nlWUd&#10;qrcqmaXpVdKBrYwFLpzD3bvBSddRv64F91/r2glPVEExNh9nG+cyzMl6xfK9ZaaRfAyD/UMULZMa&#10;Hz1L3THPyMHKP6RayS04qP2EQ5tAXUsuYg6YzTR9lc1jw4yIuSAcZ86Y3P+T5Q/HR/PNEt9/hB4L&#10;GJNw5h74D0c0bBqm9+LWWugawSp8eBqQJZ1x+Xg1oHa5CyJl9wUqLDI7eIhCfW3bQAXzJKiOBTid&#10;oYveE46b82y5nKbo4uhbZldZmsWyJCx/vm6s858EtCQsCmqxqlGeHe+dD+Gw/PlIeM2BktVOKhUN&#10;uy83ypIjww7YxREzeHVMadIVdLaYX88HBG9qbLcpjr9ptNJjLyvZFnQRzozdFcBtdRU7zTOphjXG&#10;rPRIMsAbMPq+7ImsRswBbAnVCdFaGFoXvxouGrC/KOmwbQvqfh6YFZSozxrLs5xmiI/4aGTz6xka&#10;9tJTXnqY5ihVUE/JsNz4+DcCOA23WMZaRsAvkYwhYztG7uPXCf1+acdTLx98/RsAAP//AwBQSwME&#10;FAAGAAgAAAAhAHi81drdAAAABwEAAA8AAABkcnMvZG93bnJldi54bWxMjzFPwzAQhXck/oN1SCyI&#10;2qVt1IY4FQIxILEQWLq58TWOiM9J7Lbh33NMdLo7vad33yu2k+/ECcfYBtIwnykQSHWwLTUavj5f&#10;79cgYjJkTRcINfxghG15fVWY3IYzfeCpSo3gEIq50eBS6nMpY+3QmzgLPRJrhzB6k/gcG2lHc+Zw&#10;38kHpTLpTUv8wZkenx3W39XRa/Crao53TrVqSGGzennfDf3wpvXtzfT0CCLhlP7N8IfP6FAy0z4c&#10;yUbRaeAiScOCB4vrLONlz67lZrEEWRbykr/8BQAA//8DAFBLAQItABQABgAIAAAAIQC2gziS/gAA&#10;AOEBAAATAAAAAAAAAAAAAAAAAAAAAABbQ29udGVudF9UeXBlc10ueG1sUEsBAi0AFAAGAAgAAAAh&#10;ADj9If/WAAAAlAEAAAsAAAAAAAAAAAAAAAAALwEAAF9yZWxzLy5yZWxzUEsBAi0AFAAGAAgAAAAh&#10;AJjkT14WAgAAKAQAAA4AAAAAAAAAAAAAAAAALgIAAGRycy9lMm9Eb2MueG1sUEsBAi0AFAAGAAgA&#10;AAAhAHi81drdAAAABwEAAA8AAAAAAAAAAAAAAAAAcAQAAGRycy9kb3ducmV2LnhtbFBLBQYAAAAA&#10;BAAEAPMAAAB6BQAAAAA=&#10;" strokecolor="#e00" strokeweight="2.25pt">
                <v:textbox>
                  <w:txbxContent>
                    <w:p w14:paraId="724D3D97" w14:textId="24C012C2" w:rsidR="005B3BF9" w:rsidRPr="005B3BF9" w:rsidRDefault="005B3BF9" w:rsidP="005B3BF9">
                      <w:pPr>
                        <w:jc w:val="center"/>
                        <w:rPr>
                          <w:rFonts w:ascii="Segoe UI" w:hAnsi="Segoe UI" w:cs="Segoe UI"/>
                          <w:b/>
                          <w:bCs/>
                          <w:sz w:val="32"/>
                          <w:szCs w:val="32"/>
                          <w:u w:val="single"/>
                        </w:rPr>
                      </w:pPr>
                      <w:r w:rsidRPr="005B3BF9">
                        <w:rPr>
                          <w:rFonts w:ascii="Segoe UI" w:hAnsi="Segoe UI" w:cs="Segoe UI"/>
                          <w:b/>
                          <w:bCs/>
                          <w:sz w:val="32"/>
                          <w:szCs w:val="32"/>
                          <w:u w:val="single"/>
                        </w:rPr>
                        <w:t>Implementation</w:t>
                      </w:r>
                    </w:p>
                    <w:p w14:paraId="3BDE868C" w14:textId="77777777" w:rsidR="005B3BF9" w:rsidRPr="005B3BF9" w:rsidRDefault="005B3BF9" w:rsidP="005B3BF9">
                      <w:pPr>
                        <w:rPr>
                          <w:rFonts w:ascii="Segoe UI" w:hAnsi="Segoe UI" w:cs="Segoe UI"/>
                          <w:b/>
                          <w:bCs/>
                          <w:sz w:val="22"/>
                          <w:szCs w:val="22"/>
                        </w:rPr>
                      </w:pPr>
                      <w:r w:rsidRPr="005B3BF9">
                        <w:rPr>
                          <w:rFonts w:ascii="Segoe UI" w:hAnsi="Segoe UI" w:cs="Segoe UI"/>
                          <w:b/>
                          <w:bCs/>
                          <w:sz w:val="22"/>
                          <w:szCs w:val="22"/>
                        </w:rPr>
                        <w:t>Curriculum Delivery and Wider Opportunities</w:t>
                      </w:r>
                    </w:p>
                    <w:p w14:paraId="62DC82FF" w14:textId="77777777"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Children receive explicit teaching on Protective Behaviours and Keeping Safe at the start of each academic year, with key messages revisited regularly throughout the year.</w:t>
                      </w:r>
                    </w:p>
                    <w:p w14:paraId="409A5E2F" w14:textId="10621928"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 xml:space="preserve">PSHE and RSE are delivered </w:t>
                      </w:r>
                      <w:r>
                        <w:rPr>
                          <w:rFonts w:ascii="Segoe UI" w:hAnsi="Segoe UI" w:cs="Segoe UI"/>
                          <w:sz w:val="22"/>
                          <w:szCs w:val="22"/>
                        </w:rPr>
                        <w:t xml:space="preserve">via a </w:t>
                      </w:r>
                      <w:r w:rsidRPr="005B3BF9">
                        <w:rPr>
                          <w:rFonts w:ascii="Segoe UI" w:hAnsi="Segoe UI" w:cs="Segoe UI"/>
                          <w:sz w:val="22"/>
                          <w:szCs w:val="22"/>
                        </w:rPr>
                        <w:t>two-year rolling programme</w:t>
                      </w:r>
                      <w:r>
                        <w:rPr>
                          <w:rFonts w:ascii="Segoe UI" w:hAnsi="Segoe UI" w:cs="Segoe UI"/>
                          <w:sz w:val="22"/>
                          <w:szCs w:val="22"/>
                        </w:rPr>
                        <w:t xml:space="preserve"> (Kapow).</w:t>
                      </w:r>
                    </w:p>
                    <w:p w14:paraId="7D1BF9FA" w14:textId="7FB3243E"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As a Rights Respecting School, dedicated time is planned each half term to deepen children's understanding of their rights and responsibilities. This helps pupils develop their voice, confidence and self-advocacy skills</w:t>
                      </w:r>
                      <w:r w:rsidR="00103E65">
                        <w:rPr>
                          <w:rFonts w:ascii="Segoe UI" w:hAnsi="Segoe UI" w:cs="Segoe UI"/>
                          <w:sz w:val="22"/>
                          <w:szCs w:val="22"/>
                        </w:rPr>
                        <w:t>.</w:t>
                      </w:r>
                    </w:p>
                    <w:p w14:paraId="3551E1E9" w14:textId="77777777"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Themed days and national awareness events provide opportunities to explore important topics in greater depth, such as Children's Mental Health Week, Anti-Bullying Week and Safer Internet Day.</w:t>
                      </w:r>
                    </w:p>
                    <w:p w14:paraId="21546550" w14:textId="1DCA6227"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 xml:space="preserve">Visitors enrich the curriculum by providing real-life experiences and discussions linked to PSHE themes. These may include financial education providers, firefighters, police officers, health professionals </w:t>
                      </w:r>
                      <w:r>
                        <w:rPr>
                          <w:rFonts w:ascii="Segoe UI" w:hAnsi="Segoe UI" w:cs="Segoe UI"/>
                          <w:sz w:val="22"/>
                          <w:szCs w:val="22"/>
                        </w:rPr>
                        <w:t>etc.</w:t>
                      </w:r>
                    </w:p>
                    <w:p w14:paraId="3DBF7459" w14:textId="46914E9D"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 xml:space="preserve">Through lessons and wider opportunities, children are encouraged to explore their thoughts, feelings and experiences in a </w:t>
                      </w:r>
                      <w:r w:rsidR="00103E65">
                        <w:rPr>
                          <w:rFonts w:ascii="Segoe UI" w:hAnsi="Segoe UI" w:cs="Segoe UI"/>
                          <w:sz w:val="22"/>
                          <w:szCs w:val="22"/>
                        </w:rPr>
                        <w:t>safe</w:t>
                      </w:r>
                      <w:r w:rsidRPr="005B3BF9">
                        <w:rPr>
                          <w:rFonts w:ascii="Segoe UI" w:hAnsi="Segoe UI" w:cs="Segoe UI"/>
                          <w:sz w:val="22"/>
                          <w:szCs w:val="22"/>
                        </w:rPr>
                        <w:t xml:space="preserve"> environment</w:t>
                      </w:r>
                      <w:r>
                        <w:rPr>
                          <w:rFonts w:ascii="Segoe UI" w:hAnsi="Segoe UI" w:cs="Segoe UI"/>
                          <w:sz w:val="22"/>
                          <w:szCs w:val="22"/>
                        </w:rPr>
                        <w:t>.</w:t>
                      </w:r>
                    </w:p>
                    <w:p w14:paraId="74DF3C57" w14:textId="65C65A5F" w:rsidR="005B3BF9" w:rsidRPr="005B3BF9" w:rsidRDefault="005B3BF9" w:rsidP="005B3BF9">
                      <w:pPr>
                        <w:numPr>
                          <w:ilvl w:val="0"/>
                          <w:numId w:val="7"/>
                        </w:numPr>
                        <w:rPr>
                          <w:rFonts w:ascii="Segoe UI" w:hAnsi="Segoe UI" w:cs="Segoe UI"/>
                          <w:sz w:val="22"/>
                          <w:szCs w:val="22"/>
                        </w:rPr>
                      </w:pPr>
                      <w:r w:rsidRPr="005B3BF9">
                        <w:rPr>
                          <w:rFonts w:ascii="Segoe UI" w:hAnsi="Segoe UI" w:cs="Segoe UI"/>
                          <w:sz w:val="22"/>
                          <w:szCs w:val="22"/>
                        </w:rPr>
                        <w:t>Children are provided with opportunities to develop leadership, responsibility and citizenship</w:t>
                      </w:r>
                      <w:r>
                        <w:rPr>
                          <w:rFonts w:ascii="Segoe UI" w:hAnsi="Segoe UI" w:cs="Segoe UI"/>
                          <w:sz w:val="22"/>
                          <w:szCs w:val="22"/>
                        </w:rPr>
                        <w:t>.</w:t>
                      </w:r>
                    </w:p>
                    <w:p w14:paraId="331AD6C8" w14:textId="77777777" w:rsidR="005B3BF9" w:rsidRPr="00103E65" w:rsidRDefault="005B3BF9" w:rsidP="005B3BF9">
                      <w:pPr>
                        <w:rPr>
                          <w:rFonts w:ascii="Segoe UI" w:hAnsi="Segoe UI" w:cs="Segoe UI"/>
                          <w:b/>
                          <w:bCs/>
                          <w:sz w:val="22"/>
                          <w:szCs w:val="22"/>
                        </w:rPr>
                      </w:pPr>
                      <w:r w:rsidRPr="00103E65">
                        <w:rPr>
                          <w:rFonts w:ascii="Segoe UI" w:hAnsi="Segoe UI" w:cs="Segoe UI"/>
                          <w:b/>
                          <w:bCs/>
                          <w:sz w:val="22"/>
                          <w:szCs w:val="22"/>
                        </w:rPr>
                        <w:t>Assessment</w:t>
                      </w:r>
                    </w:p>
                    <w:p w14:paraId="27AE9631" w14:textId="77777777" w:rsidR="005B3BF9" w:rsidRPr="005B3BF9" w:rsidRDefault="005B3BF9" w:rsidP="005B3BF9">
                      <w:pPr>
                        <w:numPr>
                          <w:ilvl w:val="0"/>
                          <w:numId w:val="8"/>
                        </w:numPr>
                        <w:rPr>
                          <w:rFonts w:ascii="Segoe UI" w:hAnsi="Segoe UI" w:cs="Segoe UI"/>
                          <w:sz w:val="22"/>
                          <w:szCs w:val="22"/>
                        </w:rPr>
                      </w:pPr>
                      <w:r w:rsidRPr="005B3BF9">
                        <w:rPr>
                          <w:rFonts w:ascii="Segoe UI" w:hAnsi="Segoe UI" w:cs="Segoe UI"/>
                          <w:sz w:val="22"/>
                          <w:szCs w:val="22"/>
                        </w:rPr>
                        <w:t>Assessment is ongoing and embedded within lessons through discussion, observation and pupil responses.</w:t>
                      </w:r>
                    </w:p>
                    <w:p w14:paraId="6FC49FFA" w14:textId="28766120" w:rsidR="005B3BF9" w:rsidRPr="005B3BF9" w:rsidRDefault="005B3BF9" w:rsidP="005B3BF9">
                      <w:pPr>
                        <w:numPr>
                          <w:ilvl w:val="0"/>
                          <w:numId w:val="8"/>
                        </w:numPr>
                        <w:rPr>
                          <w:rFonts w:ascii="Segoe UI" w:hAnsi="Segoe UI" w:cs="Segoe UI"/>
                          <w:sz w:val="22"/>
                          <w:szCs w:val="22"/>
                        </w:rPr>
                      </w:pPr>
                      <w:r w:rsidRPr="005B3BF9">
                        <w:rPr>
                          <w:rFonts w:ascii="Segoe UI" w:hAnsi="Segoe UI" w:cs="Segoe UI"/>
                          <w:sz w:val="22"/>
                          <w:szCs w:val="22"/>
                        </w:rPr>
                        <w:t xml:space="preserve">Knowledge and skills progression is monitored across year groups to ensure children build upon prior learning and </w:t>
                      </w:r>
                      <w:r w:rsidRPr="005B3BF9">
                        <w:rPr>
                          <w:rFonts w:ascii="Segoe UI" w:hAnsi="Segoe UI" w:cs="Segoe UI"/>
                          <w:sz w:val="22"/>
                          <w:szCs w:val="22"/>
                        </w:rPr>
                        <w:t>can</w:t>
                      </w:r>
                      <w:r w:rsidRPr="005B3BF9">
                        <w:rPr>
                          <w:rFonts w:ascii="Segoe UI" w:hAnsi="Segoe UI" w:cs="Segoe UI"/>
                          <w:sz w:val="22"/>
                          <w:szCs w:val="22"/>
                        </w:rPr>
                        <w:t xml:space="preserve"> apply key concepts confidently.</w:t>
                      </w:r>
                    </w:p>
                    <w:p w14:paraId="653A3347" w14:textId="35BB308E" w:rsidR="005B3BF9" w:rsidRPr="005B3BF9" w:rsidRDefault="005B3BF9" w:rsidP="005B3BF9">
                      <w:pPr>
                        <w:numPr>
                          <w:ilvl w:val="0"/>
                          <w:numId w:val="8"/>
                        </w:numPr>
                        <w:rPr>
                          <w:rFonts w:ascii="Segoe UI" w:hAnsi="Segoe UI" w:cs="Segoe UI"/>
                          <w:sz w:val="22"/>
                          <w:szCs w:val="22"/>
                        </w:rPr>
                      </w:pPr>
                      <w:r w:rsidRPr="005B3BF9">
                        <w:rPr>
                          <w:rFonts w:ascii="Segoe UI" w:hAnsi="Segoe UI" w:cs="Segoe UI"/>
                          <w:sz w:val="22"/>
                          <w:szCs w:val="22"/>
                        </w:rPr>
                        <w:t>Evidence of learning is gathered through recorded work, pupil voice and practical activities</w:t>
                      </w:r>
                      <w:r w:rsidR="00103E65">
                        <w:rPr>
                          <w:rFonts w:ascii="Segoe UI" w:hAnsi="Segoe UI" w:cs="Segoe UI"/>
                          <w:sz w:val="22"/>
                          <w:szCs w:val="22"/>
                        </w:rPr>
                        <w:t>.</w:t>
                      </w:r>
                    </w:p>
                    <w:p w14:paraId="04CE1592" w14:textId="77777777" w:rsidR="005B3BF9" w:rsidRPr="00103E65" w:rsidRDefault="005B3BF9" w:rsidP="005B3BF9">
                      <w:pPr>
                        <w:rPr>
                          <w:rFonts w:ascii="Segoe UI" w:hAnsi="Segoe UI" w:cs="Segoe UI"/>
                          <w:b/>
                          <w:bCs/>
                          <w:sz w:val="22"/>
                          <w:szCs w:val="22"/>
                        </w:rPr>
                      </w:pPr>
                      <w:r w:rsidRPr="00103E65">
                        <w:rPr>
                          <w:rFonts w:ascii="Segoe UI" w:hAnsi="Segoe UI" w:cs="Segoe UI"/>
                          <w:b/>
                          <w:bCs/>
                          <w:sz w:val="22"/>
                          <w:szCs w:val="22"/>
                        </w:rPr>
                        <w:t>Monitoring</w:t>
                      </w:r>
                    </w:p>
                    <w:p w14:paraId="711E2F4B" w14:textId="77777777" w:rsidR="005B3BF9" w:rsidRPr="005B3BF9" w:rsidRDefault="005B3BF9" w:rsidP="005B3BF9">
                      <w:pPr>
                        <w:numPr>
                          <w:ilvl w:val="0"/>
                          <w:numId w:val="9"/>
                        </w:numPr>
                        <w:rPr>
                          <w:rFonts w:ascii="Segoe UI" w:hAnsi="Segoe UI" w:cs="Segoe UI"/>
                          <w:sz w:val="22"/>
                          <w:szCs w:val="22"/>
                        </w:rPr>
                      </w:pPr>
                      <w:r w:rsidRPr="005B3BF9">
                        <w:rPr>
                          <w:rFonts w:ascii="Segoe UI" w:hAnsi="Segoe UI" w:cs="Segoe UI"/>
                          <w:sz w:val="22"/>
                          <w:szCs w:val="22"/>
                        </w:rPr>
                        <w:t>Regular staff feedback is used to evaluate curriculum effectiveness and identify professional development needs.</w:t>
                      </w:r>
                    </w:p>
                    <w:p w14:paraId="2E09455C" w14:textId="3FB1B2D8" w:rsidR="005B3BF9" w:rsidRPr="005B3BF9" w:rsidRDefault="005B3BF9" w:rsidP="005B3BF9">
                      <w:pPr>
                        <w:numPr>
                          <w:ilvl w:val="0"/>
                          <w:numId w:val="9"/>
                        </w:numPr>
                        <w:rPr>
                          <w:rFonts w:ascii="Segoe UI" w:hAnsi="Segoe UI" w:cs="Segoe UI"/>
                          <w:sz w:val="22"/>
                          <w:szCs w:val="22"/>
                        </w:rPr>
                      </w:pPr>
                      <w:r w:rsidRPr="005B3BF9">
                        <w:rPr>
                          <w:rFonts w:ascii="Segoe UI" w:hAnsi="Segoe UI" w:cs="Segoe UI"/>
                          <w:sz w:val="22"/>
                          <w:szCs w:val="22"/>
                        </w:rPr>
                        <w:t>Learning walks, lesson drop-ins and pupil voice activities are used to monitor the quality and impact</w:t>
                      </w:r>
                      <w:r w:rsidR="00103E65">
                        <w:rPr>
                          <w:rFonts w:ascii="Segoe UI" w:hAnsi="Segoe UI" w:cs="Segoe UI"/>
                          <w:sz w:val="22"/>
                          <w:szCs w:val="22"/>
                        </w:rPr>
                        <w:t>.</w:t>
                      </w:r>
                    </w:p>
                    <w:p w14:paraId="34B6B0AA" w14:textId="77777777" w:rsidR="005B3BF9" w:rsidRPr="005B3BF9" w:rsidRDefault="005B3BF9" w:rsidP="005B3BF9">
                      <w:pPr>
                        <w:numPr>
                          <w:ilvl w:val="0"/>
                          <w:numId w:val="9"/>
                        </w:numPr>
                        <w:rPr>
                          <w:rFonts w:ascii="Segoe UI" w:hAnsi="Segoe UI" w:cs="Segoe UI"/>
                          <w:sz w:val="22"/>
                          <w:szCs w:val="22"/>
                        </w:rPr>
                      </w:pPr>
                      <w:r w:rsidRPr="005B3BF9">
                        <w:rPr>
                          <w:rFonts w:ascii="Segoe UI" w:hAnsi="Segoe UI" w:cs="Segoe UI"/>
                          <w:sz w:val="22"/>
                          <w:szCs w:val="22"/>
                        </w:rPr>
                        <w:t>PSHE books and other evidence of learning are reviewed to assess progression in knowledge, skills and understanding.</w:t>
                      </w:r>
                    </w:p>
                    <w:p w14:paraId="1840CE7B" w14:textId="46EF0550" w:rsidR="005B3BF9" w:rsidRPr="00103E65" w:rsidRDefault="005B3BF9" w:rsidP="005B3BF9">
                      <w:pPr>
                        <w:numPr>
                          <w:ilvl w:val="0"/>
                          <w:numId w:val="9"/>
                        </w:numPr>
                        <w:rPr>
                          <w:rFonts w:ascii="Segoe UI" w:hAnsi="Segoe UI" w:cs="Segoe UI"/>
                          <w:sz w:val="14"/>
                          <w:szCs w:val="14"/>
                        </w:rPr>
                      </w:pPr>
                      <w:r w:rsidRPr="00103E65">
                        <w:rPr>
                          <w:rFonts w:ascii="Segoe UI" w:hAnsi="Segoe UI" w:cs="Segoe UI"/>
                          <w:sz w:val="22"/>
                          <w:szCs w:val="22"/>
                        </w:rPr>
                        <w:t xml:space="preserve">Monitoring of wider personal development opportunities helps ensure children </w:t>
                      </w:r>
                      <w:r w:rsidR="00103E65" w:rsidRPr="00103E65">
                        <w:rPr>
                          <w:rFonts w:ascii="Segoe UI" w:hAnsi="Segoe UI" w:cs="Segoe UI"/>
                          <w:sz w:val="22"/>
                          <w:szCs w:val="22"/>
                        </w:rPr>
                        <w:t>can</w:t>
                      </w:r>
                      <w:r w:rsidRPr="00103E65">
                        <w:rPr>
                          <w:rFonts w:ascii="Segoe UI" w:hAnsi="Segoe UI" w:cs="Segoe UI"/>
                          <w:sz w:val="22"/>
                          <w:szCs w:val="22"/>
                        </w:rPr>
                        <w:t xml:space="preserve"> apply their learning confidently</w:t>
                      </w:r>
                      <w:r w:rsidR="00103E65">
                        <w:rPr>
                          <w:rFonts w:ascii="Segoe UI" w:hAnsi="Segoe UI" w:cs="Segoe UI"/>
                          <w:sz w:val="22"/>
                          <w:szCs w:val="22"/>
                        </w:rPr>
                        <w:t>.</w:t>
                      </w:r>
                    </w:p>
                  </w:txbxContent>
                </v:textbox>
                <w10:wrap type="square" anchorx="margin"/>
              </v:shape>
            </w:pict>
          </mc:Fallback>
        </mc:AlternateContent>
      </w:r>
      <w:r w:rsidR="00103E65">
        <w:rPr>
          <w:noProof/>
        </w:rPr>
        <mc:AlternateContent>
          <mc:Choice Requires="wps">
            <w:drawing>
              <wp:anchor distT="45720" distB="45720" distL="114300" distR="114300" simplePos="0" relativeHeight="251661312" behindDoc="0" locked="0" layoutInCell="1" allowOverlap="1" wp14:anchorId="72B05B82" wp14:editId="611A88CB">
                <wp:simplePos x="0" y="0"/>
                <wp:positionH relativeFrom="column">
                  <wp:posOffset>9577705</wp:posOffset>
                </wp:positionH>
                <wp:positionV relativeFrom="paragraph">
                  <wp:posOffset>19050</wp:posOffset>
                </wp:positionV>
                <wp:extent cx="4222750" cy="9464040"/>
                <wp:effectExtent l="19050" t="19050" r="25400" b="22860"/>
                <wp:wrapSquare wrapText="bothSides"/>
                <wp:docPr id="20800037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2750" cy="9464040"/>
                        </a:xfrm>
                        <a:prstGeom prst="rect">
                          <a:avLst/>
                        </a:prstGeom>
                        <a:solidFill>
                          <a:srgbClr val="FFFFFF"/>
                        </a:solidFill>
                        <a:ln w="28575">
                          <a:solidFill>
                            <a:srgbClr val="0070C0"/>
                          </a:solidFill>
                          <a:miter lim="800000"/>
                          <a:headEnd/>
                          <a:tailEnd/>
                        </a:ln>
                      </wps:spPr>
                      <wps:txbx>
                        <w:txbxContent>
                          <w:p w14:paraId="58F5F70B" w14:textId="77777777" w:rsidR="00103E65" w:rsidRPr="00103E65" w:rsidRDefault="00103E65" w:rsidP="00103E65">
                            <w:pPr>
                              <w:jc w:val="center"/>
                              <w:rPr>
                                <w:rFonts w:ascii="Segoe UI" w:hAnsi="Segoe UI" w:cs="Segoe UI"/>
                                <w:b/>
                                <w:bCs/>
                                <w:sz w:val="32"/>
                                <w:szCs w:val="32"/>
                                <w:u w:val="single"/>
                              </w:rPr>
                            </w:pPr>
                            <w:r w:rsidRPr="00103E65">
                              <w:rPr>
                                <w:rFonts w:ascii="Segoe UI" w:hAnsi="Segoe UI" w:cs="Segoe UI"/>
                                <w:b/>
                                <w:bCs/>
                                <w:sz w:val="32"/>
                                <w:szCs w:val="32"/>
                                <w:u w:val="single"/>
                              </w:rPr>
                              <w:t>Impact</w:t>
                            </w:r>
                          </w:p>
                          <w:p w14:paraId="6F135535" w14:textId="77777777" w:rsidR="00103E65" w:rsidRPr="00103E65" w:rsidRDefault="00103E65" w:rsidP="00103E65">
                            <w:pPr>
                              <w:numPr>
                                <w:ilvl w:val="0"/>
                                <w:numId w:val="14"/>
                              </w:numPr>
                              <w:rPr>
                                <w:rFonts w:ascii="Segoe UI" w:hAnsi="Segoe UI" w:cs="Segoe UI"/>
                                <w:sz w:val="22"/>
                                <w:szCs w:val="22"/>
                              </w:rPr>
                            </w:pPr>
                            <w:r w:rsidRPr="00103E65">
                              <w:rPr>
                                <w:rFonts w:ascii="Segoe UI" w:hAnsi="Segoe UI" w:cs="Segoe UI"/>
                                <w:sz w:val="22"/>
                                <w:szCs w:val="22"/>
                              </w:rPr>
                              <w:t>Children develop the knowledge, skills and attitudes needed to thrive, with confidence in discussing wellbeing, relationships, health, safety, rights and responsibilities.</w:t>
                            </w:r>
                          </w:p>
                          <w:p w14:paraId="53B8C7E4" w14:textId="77777777" w:rsidR="00103E65" w:rsidRPr="00103E65" w:rsidRDefault="00103E65" w:rsidP="00103E65">
                            <w:pPr>
                              <w:numPr>
                                <w:ilvl w:val="0"/>
                                <w:numId w:val="14"/>
                              </w:numPr>
                              <w:rPr>
                                <w:rFonts w:ascii="Segoe UI" w:hAnsi="Segoe UI" w:cs="Segoe UI"/>
                                <w:sz w:val="22"/>
                                <w:szCs w:val="22"/>
                              </w:rPr>
                            </w:pPr>
                            <w:r w:rsidRPr="00103E65">
                              <w:rPr>
                                <w:rFonts w:ascii="Segoe UI" w:hAnsi="Segoe UI" w:cs="Segoe UI"/>
                                <w:sz w:val="22"/>
                                <w:szCs w:val="22"/>
                              </w:rPr>
                              <w:t>Children demonstrate resilience, emotional literacy and self-regulation, and feel safe, valued and confident.</w:t>
                            </w:r>
                          </w:p>
                          <w:p w14:paraId="72D9568F" w14:textId="77777777" w:rsidR="00103E65" w:rsidRPr="00103E65" w:rsidRDefault="00103E65" w:rsidP="00103E65">
                            <w:pPr>
                              <w:numPr>
                                <w:ilvl w:val="0"/>
                                <w:numId w:val="14"/>
                              </w:numPr>
                              <w:rPr>
                                <w:rFonts w:ascii="Segoe UI" w:hAnsi="Segoe UI" w:cs="Segoe UI"/>
                                <w:sz w:val="22"/>
                                <w:szCs w:val="22"/>
                              </w:rPr>
                            </w:pPr>
                            <w:r w:rsidRPr="00103E65">
                              <w:rPr>
                                <w:rFonts w:ascii="Segoe UI" w:hAnsi="Segoe UI" w:cs="Segoe UI"/>
                                <w:sz w:val="22"/>
                                <w:szCs w:val="22"/>
                              </w:rPr>
                              <w:t>Through Rights Respecting and Protective Behaviours approaches, children develop self-advocacy skills, understand their rights and can identify trusted adults who can support them.</w:t>
                            </w:r>
                          </w:p>
                          <w:p w14:paraId="16DA98E6" w14:textId="77777777" w:rsidR="00103E65" w:rsidRPr="00103E65" w:rsidRDefault="00103E65" w:rsidP="00103E65">
                            <w:pPr>
                              <w:numPr>
                                <w:ilvl w:val="0"/>
                                <w:numId w:val="14"/>
                              </w:numPr>
                              <w:rPr>
                                <w:rFonts w:ascii="Segoe UI" w:hAnsi="Segoe UI" w:cs="Segoe UI"/>
                                <w:sz w:val="22"/>
                                <w:szCs w:val="22"/>
                              </w:rPr>
                            </w:pPr>
                            <w:r w:rsidRPr="00103E65">
                              <w:rPr>
                                <w:rFonts w:ascii="Segoe UI" w:hAnsi="Segoe UI" w:cs="Segoe UI"/>
                                <w:sz w:val="22"/>
                                <w:szCs w:val="22"/>
                              </w:rPr>
                              <w:t>Children leave Burton Green as respectful, responsible and inclusive citizens who are prepared for the next stage of their education and life.</w:t>
                            </w:r>
                          </w:p>
                          <w:p w14:paraId="5B28673A" w14:textId="77777777" w:rsidR="00103E65" w:rsidRPr="00103E65" w:rsidRDefault="00103E65" w:rsidP="00103E65">
                            <w:pPr>
                              <w:rPr>
                                <w:rFonts w:ascii="Segoe UI" w:hAnsi="Segoe UI" w:cs="Segoe UI"/>
                                <w:b/>
                                <w:bCs/>
                                <w:sz w:val="22"/>
                                <w:szCs w:val="22"/>
                              </w:rPr>
                            </w:pPr>
                            <w:r w:rsidRPr="00103E65">
                              <w:rPr>
                                <w:rFonts w:ascii="Segoe UI" w:hAnsi="Segoe UI" w:cs="Segoe UI"/>
                                <w:b/>
                                <w:bCs/>
                                <w:sz w:val="22"/>
                                <w:szCs w:val="22"/>
                              </w:rPr>
                              <w:t>Teacher CPD and Monitoring</w:t>
                            </w:r>
                          </w:p>
                          <w:p w14:paraId="380CF456" w14:textId="77777777" w:rsidR="00103E65" w:rsidRPr="00103E65" w:rsidRDefault="00103E65" w:rsidP="00103E65">
                            <w:pPr>
                              <w:numPr>
                                <w:ilvl w:val="0"/>
                                <w:numId w:val="15"/>
                              </w:numPr>
                              <w:rPr>
                                <w:rFonts w:ascii="Segoe UI" w:hAnsi="Segoe UI" w:cs="Segoe UI"/>
                                <w:sz w:val="22"/>
                                <w:szCs w:val="22"/>
                              </w:rPr>
                            </w:pPr>
                            <w:r w:rsidRPr="00103E65">
                              <w:rPr>
                                <w:rFonts w:ascii="Segoe UI" w:hAnsi="Segoe UI" w:cs="Segoe UI"/>
                                <w:sz w:val="22"/>
                                <w:szCs w:val="22"/>
                              </w:rPr>
                              <w:t>The subject leader provides training, support and guidance to ensure high-quality PSHE and RSE teaching.</w:t>
                            </w:r>
                          </w:p>
                          <w:p w14:paraId="64066008" w14:textId="77777777" w:rsidR="00103E65" w:rsidRPr="00103E65" w:rsidRDefault="00103E65" w:rsidP="00103E65">
                            <w:pPr>
                              <w:numPr>
                                <w:ilvl w:val="0"/>
                                <w:numId w:val="15"/>
                              </w:numPr>
                              <w:rPr>
                                <w:rFonts w:ascii="Segoe UI" w:hAnsi="Segoe UI" w:cs="Segoe UI"/>
                                <w:sz w:val="22"/>
                                <w:szCs w:val="22"/>
                              </w:rPr>
                            </w:pPr>
                            <w:r w:rsidRPr="00103E65">
                              <w:rPr>
                                <w:rFonts w:ascii="Segoe UI" w:hAnsi="Segoe UI" w:cs="Segoe UI"/>
                                <w:sz w:val="22"/>
                                <w:szCs w:val="22"/>
                              </w:rPr>
                              <w:t>Staff engage in professional development and share effective practice.</w:t>
                            </w:r>
                          </w:p>
                          <w:p w14:paraId="639EF61C" w14:textId="1B9FDA28" w:rsidR="00103E65" w:rsidRPr="00103E65" w:rsidRDefault="00103E65" w:rsidP="00103E65">
                            <w:pPr>
                              <w:numPr>
                                <w:ilvl w:val="0"/>
                                <w:numId w:val="15"/>
                              </w:numPr>
                              <w:rPr>
                                <w:rFonts w:ascii="Segoe UI" w:hAnsi="Segoe UI" w:cs="Segoe UI"/>
                                <w:sz w:val="22"/>
                                <w:szCs w:val="22"/>
                              </w:rPr>
                            </w:pPr>
                            <w:r w:rsidRPr="00103E65">
                              <w:rPr>
                                <w:rFonts w:ascii="Segoe UI" w:hAnsi="Segoe UI" w:cs="Segoe UI"/>
                                <w:sz w:val="22"/>
                                <w:szCs w:val="22"/>
                              </w:rPr>
                              <w:t xml:space="preserve">Monitoring </w:t>
                            </w:r>
                            <w:r>
                              <w:rPr>
                                <w:rFonts w:ascii="Segoe UI" w:hAnsi="Segoe UI" w:cs="Segoe UI"/>
                                <w:sz w:val="22"/>
                                <w:szCs w:val="22"/>
                              </w:rPr>
                              <w:t xml:space="preserve">to </w:t>
                            </w:r>
                            <w:r w:rsidRPr="00103E65">
                              <w:rPr>
                                <w:rFonts w:ascii="Segoe UI" w:hAnsi="Segoe UI" w:cs="Segoe UI"/>
                                <w:sz w:val="22"/>
                                <w:szCs w:val="22"/>
                              </w:rPr>
                              <w:t>inform future CPD and development.</w:t>
                            </w:r>
                          </w:p>
                          <w:p w14:paraId="64547CE4" w14:textId="77777777" w:rsidR="00103E65" w:rsidRPr="00103E65" w:rsidRDefault="00103E65" w:rsidP="00103E65">
                            <w:pPr>
                              <w:rPr>
                                <w:rFonts w:ascii="Segoe UI" w:hAnsi="Segoe UI" w:cs="Segoe UI"/>
                                <w:b/>
                                <w:bCs/>
                                <w:sz w:val="22"/>
                                <w:szCs w:val="22"/>
                              </w:rPr>
                            </w:pPr>
                            <w:r w:rsidRPr="00103E65">
                              <w:rPr>
                                <w:rFonts w:ascii="Segoe UI" w:hAnsi="Segoe UI" w:cs="Segoe UI"/>
                                <w:b/>
                                <w:bCs/>
                                <w:sz w:val="22"/>
                                <w:szCs w:val="22"/>
                              </w:rPr>
                              <w:t>Family and Community Engagement</w:t>
                            </w:r>
                          </w:p>
                          <w:p w14:paraId="1848262D" w14:textId="77777777" w:rsidR="00103E65" w:rsidRPr="00103E65" w:rsidRDefault="00103E65" w:rsidP="00103E65">
                            <w:pPr>
                              <w:numPr>
                                <w:ilvl w:val="0"/>
                                <w:numId w:val="16"/>
                              </w:numPr>
                              <w:rPr>
                                <w:rFonts w:ascii="Segoe UI" w:hAnsi="Segoe UI" w:cs="Segoe UI"/>
                                <w:sz w:val="22"/>
                                <w:szCs w:val="22"/>
                              </w:rPr>
                            </w:pPr>
                            <w:r w:rsidRPr="00103E65">
                              <w:rPr>
                                <w:rFonts w:ascii="Segoe UI" w:hAnsi="Segoe UI" w:cs="Segoe UI"/>
                                <w:sz w:val="22"/>
                                <w:szCs w:val="22"/>
                              </w:rPr>
                              <w:t>Parents are involved through Protective Behaviours, Rights Respecting work and other PSHE themes.</w:t>
                            </w:r>
                          </w:p>
                          <w:p w14:paraId="22ED3CAE" w14:textId="7E7DAB7A" w:rsidR="00103E65" w:rsidRPr="00103E65" w:rsidRDefault="00103E65" w:rsidP="00103E65">
                            <w:pPr>
                              <w:numPr>
                                <w:ilvl w:val="0"/>
                                <w:numId w:val="16"/>
                              </w:numPr>
                              <w:rPr>
                                <w:rFonts w:ascii="Segoe UI" w:hAnsi="Segoe UI" w:cs="Segoe UI"/>
                                <w:sz w:val="22"/>
                                <w:szCs w:val="22"/>
                              </w:rPr>
                            </w:pPr>
                            <w:r w:rsidRPr="00103E65">
                              <w:rPr>
                                <w:rFonts w:ascii="Segoe UI" w:hAnsi="Segoe UI" w:cs="Segoe UI"/>
                                <w:sz w:val="22"/>
                                <w:szCs w:val="22"/>
                              </w:rPr>
                              <w:t xml:space="preserve">Assemblies, performances and celebration events provide </w:t>
                            </w:r>
                            <w:r>
                              <w:rPr>
                                <w:rFonts w:ascii="Segoe UI" w:hAnsi="Segoe UI" w:cs="Segoe UI"/>
                                <w:sz w:val="22"/>
                                <w:szCs w:val="22"/>
                              </w:rPr>
                              <w:t>chance</w:t>
                            </w:r>
                            <w:r w:rsidRPr="00103E65">
                              <w:rPr>
                                <w:rFonts w:ascii="Segoe UI" w:hAnsi="Segoe UI" w:cs="Segoe UI"/>
                                <w:sz w:val="22"/>
                                <w:szCs w:val="22"/>
                              </w:rPr>
                              <w:t xml:space="preserve"> to share with families and the wider community.</w:t>
                            </w:r>
                          </w:p>
                          <w:p w14:paraId="023D98C3" w14:textId="362871A4" w:rsidR="00103E65" w:rsidRPr="00103E65" w:rsidRDefault="00103E65" w:rsidP="00103E65">
                            <w:pPr>
                              <w:numPr>
                                <w:ilvl w:val="0"/>
                                <w:numId w:val="16"/>
                              </w:numPr>
                              <w:rPr>
                                <w:rFonts w:ascii="Segoe UI" w:hAnsi="Segoe UI" w:cs="Segoe UI"/>
                                <w:sz w:val="22"/>
                                <w:szCs w:val="22"/>
                              </w:rPr>
                            </w:pPr>
                            <w:r w:rsidRPr="00103E65">
                              <w:rPr>
                                <w:rFonts w:ascii="Segoe UI" w:hAnsi="Segoe UI" w:cs="Segoe UI"/>
                                <w:sz w:val="22"/>
                                <w:szCs w:val="22"/>
                              </w:rPr>
                              <w:t>Visitors enrich learning and strengthen links between school, home and the community.</w:t>
                            </w:r>
                          </w:p>
                          <w:p w14:paraId="101A1123" w14:textId="77777777" w:rsidR="00103E65" w:rsidRPr="00103E65" w:rsidRDefault="00103E65" w:rsidP="00103E65">
                            <w:pPr>
                              <w:rPr>
                                <w:rFonts w:ascii="Segoe UI" w:hAnsi="Segoe UI" w:cs="Segoe UI"/>
                                <w:b/>
                                <w:bCs/>
                                <w:sz w:val="22"/>
                                <w:szCs w:val="22"/>
                              </w:rPr>
                            </w:pPr>
                            <w:r w:rsidRPr="00103E65">
                              <w:rPr>
                                <w:rFonts w:ascii="Segoe UI" w:hAnsi="Segoe UI" w:cs="Segoe UI"/>
                                <w:b/>
                                <w:bCs/>
                                <w:sz w:val="22"/>
                                <w:szCs w:val="22"/>
                              </w:rPr>
                              <w:t>Current Priorities / Next Steps</w:t>
                            </w:r>
                          </w:p>
                          <w:p w14:paraId="53102A35" w14:textId="77777777" w:rsidR="00103E65" w:rsidRPr="00103E65" w:rsidRDefault="00103E65" w:rsidP="00103E65">
                            <w:pPr>
                              <w:numPr>
                                <w:ilvl w:val="0"/>
                                <w:numId w:val="17"/>
                              </w:numPr>
                              <w:rPr>
                                <w:rFonts w:ascii="Segoe UI" w:hAnsi="Segoe UI" w:cs="Segoe UI"/>
                                <w:sz w:val="22"/>
                                <w:szCs w:val="22"/>
                              </w:rPr>
                            </w:pPr>
                            <w:r w:rsidRPr="00103E65">
                              <w:rPr>
                                <w:rFonts w:ascii="Segoe UI" w:hAnsi="Segoe UI" w:cs="Segoe UI"/>
                                <w:sz w:val="22"/>
                                <w:szCs w:val="22"/>
                              </w:rPr>
                              <w:t>Further strengthen Online Safety across the curriculum.</w:t>
                            </w:r>
                          </w:p>
                          <w:p w14:paraId="2E301077" w14:textId="77777777" w:rsidR="00103E65" w:rsidRPr="00103E65" w:rsidRDefault="00103E65" w:rsidP="00103E65">
                            <w:pPr>
                              <w:numPr>
                                <w:ilvl w:val="0"/>
                                <w:numId w:val="17"/>
                              </w:numPr>
                              <w:rPr>
                                <w:rFonts w:ascii="Segoe UI" w:hAnsi="Segoe UI" w:cs="Segoe UI"/>
                                <w:sz w:val="22"/>
                                <w:szCs w:val="22"/>
                              </w:rPr>
                            </w:pPr>
                            <w:r w:rsidRPr="00103E65">
                              <w:rPr>
                                <w:rFonts w:ascii="Segoe UI" w:hAnsi="Segoe UI" w:cs="Segoe UI"/>
                                <w:sz w:val="22"/>
                                <w:szCs w:val="22"/>
                              </w:rPr>
                              <w:t>Review curriculum coverage to ensure consistency and progression across the two-year rolling programme.</w:t>
                            </w:r>
                          </w:p>
                          <w:p w14:paraId="04F47D93" w14:textId="77777777" w:rsidR="00103E65" w:rsidRPr="00103E65" w:rsidRDefault="00103E65" w:rsidP="00103E65">
                            <w:pPr>
                              <w:numPr>
                                <w:ilvl w:val="0"/>
                                <w:numId w:val="17"/>
                              </w:numPr>
                              <w:rPr>
                                <w:rFonts w:ascii="Segoe UI" w:hAnsi="Segoe UI" w:cs="Segoe UI"/>
                                <w:sz w:val="22"/>
                                <w:szCs w:val="22"/>
                              </w:rPr>
                            </w:pPr>
                            <w:r w:rsidRPr="00103E65">
                              <w:rPr>
                                <w:rFonts w:ascii="Segoe UI" w:hAnsi="Segoe UI" w:cs="Segoe UI"/>
                                <w:sz w:val="22"/>
                                <w:szCs w:val="22"/>
                              </w:rPr>
                              <w:t>Continue to embed children's rights, pupil voice and self-advocacy across school life.</w:t>
                            </w:r>
                          </w:p>
                          <w:p w14:paraId="328229CC" w14:textId="77777777" w:rsidR="00103E65" w:rsidRPr="00103E65" w:rsidRDefault="00103E65" w:rsidP="00103E65">
                            <w:pPr>
                              <w:numPr>
                                <w:ilvl w:val="0"/>
                                <w:numId w:val="17"/>
                              </w:numPr>
                              <w:rPr>
                                <w:rFonts w:ascii="Segoe UI" w:hAnsi="Segoe UI" w:cs="Segoe UI"/>
                                <w:sz w:val="22"/>
                                <w:szCs w:val="22"/>
                              </w:rPr>
                            </w:pPr>
                            <w:r w:rsidRPr="00103E65">
                              <w:rPr>
                                <w:rFonts w:ascii="Segoe UI" w:hAnsi="Segoe UI" w:cs="Segoe UI"/>
                                <w:sz w:val="22"/>
                                <w:szCs w:val="22"/>
                              </w:rPr>
                              <w:t>Monitor and evaluate the impact of the revised PSHE curriculum.</w:t>
                            </w:r>
                          </w:p>
                          <w:p w14:paraId="26B09106" w14:textId="5789B51D" w:rsidR="005B3BF9" w:rsidRPr="00103E65" w:rsidRDefault="005B3BF9" w:rsidP="005B3BF9">
                            <w:pPr>
                              <w:rPr>
                                <w:rFonts w:ascii="Segoe UI" w:hAnsi="Segoe UI" w:cs="Segoe U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B05B82" id="_x0000_s1028" type="#_x0000_t202" style="position:absolute;margin-left:754.15pt;margin-top:1.5pt;width:332.5pt;height:745.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FCAGgIAACgEAAAOAAAAZHJzL2Uyb0RvYy54bWysU9uO2yAQfa/Uf0C8N3YsZ5O14qy22aaq&#10;tL1I234AxthGxQwFEjv9+g44yaZb9aUqD4hh4MyZMzPru7FX5CCsk6BLOp+llAjNoZa6Lem3r7s3&#10;K0qcZ7pmCrQo6VE4erd5/Wo9mEJk0IGqhSUIol0xmJJ23psiSRzvRM/cDIzQ6GzA9syjaduktmxA&#10;9F4lWZreJAPY2ljgwjm8fZicdBPxm0Zw/7lpnPBElRS5+bjbuFdhTzZrVrSWmU7yEw32Dyx6JjUG&#10;vUA9MM/I3so/oHrJLTho/IxDn0DTSC5iDpjNPH2RzVPHjIi5oDjOXGRy/w+Wfzo8mS+W+PEtjFjA&#10;mIQzj8C/O6Jh2zHdintrYegEqzHwPEiWDMYVp69Bale4AFINH6HGIrO9hwg0NrYPqmCeBNGxAMeL&#10;6GL0hONlnmXZcoEujr7b/CZP81iWhBXn78Y6/15AT8KhpBarGuHZ4dH5QIcV5ychmgMl651UKhq2&#10;rbbKkgPDDtjFFTN48UxpMpQ0Wy2Wi0mCv2Kk6TLdnhn+FqqXHntZyb6kqzSsqbuCcO90HTvNM6mm&#10;M3JW+qRkEG+S0Y/VSGSNTMLfIGwF9RGltTC1Lo4aHjqwPykZsG1L6n7smRWUqA8ay3M7z1E+4qOR&#10;L5YZGvbaU117mOYIVVJPyXTc+jgbQTgN91jGRkaBn5mcKGM7Rt1PoxP6/dqOr54HfPMLAAD//wMA&#10;UEsDBBQABgAIAAAAIQDldvp64QAAAAwBAAAPAAAAZHJzL2Rvd25yZXYueG1sTI/BTsMwEETvSPyD&#10;tUhcEHXahBJCnKoUIW6gFg49uvGSRNjrKHab9O9ZTnCcndHsm3I1OStOOITOk4L5LAGBVHvTUaPg&#10;8+PlNgcRoiajrSdUcMYAq+ryotSF8SNt8bSLjeASCoVW0MbYF1KGukWnw8z3SOx9+cHpyHJopBn0&#10;yOXOykWSLKXTHfGHVve4abH+3h2dgnd8Xe7X52zfjG+b7fOT7W/y0Ct1fTWtH0FEnOJfGH7xGR0q&#10;Zjr4I5kgLOu7JE85qyDlTRxYzO9TPhzYyh7SDGRVyv8jqh8AAAD//wMAUEsBAi0AFAAGAAgAAAAh&#10;ALaDOJL+AAAA4QEAABMAAAAAAAAAAAAAAAAAAAAAAFtDb250ZW50X1R5cGVzXS54bWxQSwECLQAU&#10;AAYACAAAACEAOP0h/9YAAACUAQAACwAAAAAAAAAAAAAAAAAvAQAAX3JlbHMvLnJlbHNQSwECLQAU&#10;AAYACAAAACEAWOBQgBoCAAAoBAAADgAAAAAAAAAAAAAAAAAuAgAAZHJzL2Uyb0RvYy54bWxQSwEC&#10;LQAUAAYACAAAACEA5Xb6euEAAAAMAQAADwAAAAAAAAAAAAAAAAB0BAAAZHJzL2Rvd25yZXYueG1s&#10;UEsFBgAAAAAEAAQA8wAAAIIFAAAAAA==&#10;" strokecolor="#0070c0" strokeweight="2.25pt">
                <v:textbox>
                  <w:txbxContent>
                    <w:p w14:paraId="58F5F70B" w14:textId="77777777" w:rsidR="00103E65" w:rsidRPr="00103E65" w:rsidRDefault="00103E65" w:rsidP="00103E65">
                      <w:pPr>
                        <w:jc w:val="center"/>
                        <w:rPr>
                          <w:rFonts w:ascii="Segoe UI" w:hAnsi="Segoe UI" w:cs="Segoe UI"/>
                          <w:b/>
                          <w:bCs/>
                          <w:sz w:val="32"/>
                          <w:szCs w:val="32"/>
                          <w:u w:val="single"/>
                        </w:rPr>
                      </w:pPr>
                      <w:r w:rsidRPr="00103E65">
                        <w:rPr>
                          <w:rFonts w:ascii="Segoe UI" w:hAnsi="Segoe UI" w:cs="Segoe UI"/>
                          <w:b/>
                          <w:bCs/>
                          <w:sz w:val="32"/>
                          <w:szCs w:val="32"/>
                          <w:u w:val="single"/>
                        </w:rPr>
                        <w:t>Impact</w:t>
                      </w:r>
                    </w:p>
                    <w:p w14:paraId="6F135535" w14:textId="77777777" w:rsidR="00103E65" w:rsidRPr="00103E65" w:rsidRDefault="00103E65" w:rsidP="00103E65">
                      <w:pPr>
                        <w:numPr>
                          <w:ilvl w:val="0"/>
                          <w:numId w:val="14"/>
                        </w:numPr>
                        <w:rPr>
                          <w:rFonts w:ascii="Segoe UI" w:hAnsi="Segoe UI" w:cs="Segoe UI"/>
                          <w:sz w:val="22"/>
                          <w:szCs w:val="22"/>
                        </w:rPr>
                      </w:pPr>
                      <w:r w:rsidRPr="00103E65">
                        <w:rPr>
                          <w:rFonts w:ascii="Segoe UI" w:hAnsi="Segoe UI" w:cs="Segoe UI"/>
                          <w:sz w:val="22"/>
                          <w:szCs w:val="22"/>
                        </w:rPr>
                        <w:t>Children develop the knowledge, skills and attitudes needed to thrive, with confidence in discussing wellbeing, relationships, health, safety, rights and responsibilities.</w:t>
                      </w:r>
                    </w:p>
                    <w:p w14:paraId="53B8C7E4" w14:textId="77777777" w:rsidR="00103E65" w:rsidRPr="00103E65" w:rsidRDefault="00103E65" w:rsidP="00103E65">
                      <w:pPr>
                        <w:numPr>
                          <w:ilvl w:val="0"/>
                          <w:numId w:val="14"/>
                        </w:numPr>
                        <w:rPr>
                          <w:rFonts w:ascii="Segoe UI" w:hAnsi="Segoe UI" w:cs="Segoe UI"/>
                          <w:sz w:val="22"/>
                          <w:szCs w:val="22"/>
                        </w:rPr>
                      </w:pPr>
                      <w:r w:rsidRPr="00103E65">
                        <w:rPr>
                          <w:rFonts w:ascii="Segoe UI" w:hAnsi="Segoe UI" w:cs="Segoe UI"/>
                          <w:sz w:val="22"/>
                          <w:szCs w:val="22"/>
                        </w:rPr>
                        <w:t>Children demonstrate resilience, emotional literacy and self-regulation, and feel safe, valued and confident.</w:t>
                      </w:r>
                    </w:p>
                    <w:p w14:paraId="72D9568F" w14:textId="77777777" w:rsidR="00103E65" w:rsidRPr="00103E65" w:rsidRDefault="00103E65" w:rsidP="00103E65">
                      <w:pPr>
                        <w:numPr>
                          <w:ilvl w:val="0"/>
                          <w:numId w:val="14"/>
                        </w:numPr>
                        <w:rPr>
                          <w:rFonts w:ascii="Segoe UI" w:hAnsi="Segoe UI" w:cs="Segoe UI"/>
                          <w:sz w:val="22"/>
                          <w:szCs w:val="22"/>
                        </w:rPr>
                      </w:pPr>
                      <w:r w:rsidRPr="00103E65">
                        <w:rPr>
                          <w:rFonts w:ascii="Segoe UI" w:hAnsi="Segoe UI" w:cs="Segoe UI"/>
                          <w:sz w:val="22"/>
                          <w:szCs w:val="22"/>
                        </w:rPr>
                        <w:t>Through Rights Respecting and Protective Behaviours approaches, children develop self-advocacy skills, understand their rights and can identify trusted adults who can support them.</w:t>
                      </w:r>
                    </w:p>
                    <w:p w14:paraId="16DA98E6" w14:textId="77777777" w:rsidR="00103E65" w:rsidRPr="00103E65" w:rsidRDefault="00103E65" w:rsidP="00103E65">
                      <w:pPr>
                        <w:numPr>
                          <w:ilvl w:val="0"/>
                          <w:numId w:val="14"/>
                        </w:numPr>
                        <w:rPr>
                          <w:rFonts w:ascii="Segoe UI" w:hAnsi="Segoe UI" w:cs="Segoe UI"/>
                          <w:sz w:val="22"/>
                          <w:szCs w:val="22"/>
                        </w:rPr>
                      </w:pPr>
                      <w:r w:rsidRPr="00103E65">
                        <w:rPr>
                          <w:rFonts w:ascii="Segoe UI" w:hAnsi="Segoe UI" w:cs="Segoe UI"/>
                          <w:sz w:val="22"/>
                          <w:szCs w:val="22"/>
                        </w:rPr>
                        <w:t>Children leave Burton Green as respectful, responsible and inclusive citizens who are prepared for the next stage of their education and life.</w:t>
                      </w:r>
                    </w:p>
                    <w:p w14:paraId="5B28673A" w14:textId="77777777" w:rsidR="00103E65" w:rsidRPr="00103E65" w:rsidRDefault="00103E65" w:rsidP="00103E65">
                      <w:pPr>
                        <w:rPr>
                          <w:rFonts w:ascii="Segoe UI" w:hAnsi="Segoe UI" w:cs="Segoe UI"/>
                          <w:b/>
                          <w:bCs/>
                          <w:sz w:val="22"/>
                          <w:szCs w:val="22"/>
                        </w:rPr>
                      </w:pPr>
                      <w:r w:rsidRPr="00103E65">
                        <w:rPr>
                          <w:rFonts w:ascii="Segoe UI" w:hAnsi="Segoe UI" w:cs="Segoe UI"/>
                          <w:b/>
                          <w:bCs/>
                          <w:sz w:val="22"/>
                          <w:szCs w:val="22"/>
                        </w:rPr>
                        <w:t>Teacher CPD and Monitoring</w:t>
                      </w:r>
                    </w:p>
                    <w:p w14:paraId="380CF456" w14:textId="77777777" w:rsidR="00103E65" w:rsidRPr="00103E65" w:rsidRDefault="00103E65" w:rsidP="00103E65">
                      <w:pPr>
                        <w:numPr>
                          <w:ilvl w:val="0"/>
                          <w:numId w:val="15"/>
                        </w:numPr>
                        <w:rPr>
                          <w:rFonts w:ascii="Segoe UI" w:hAnsi="Segoe UI" w:cs="Segoe UI"/>
                          <w:sz w:val="22"/>
                          <w:szCs w:val="22"/>
                        </w:rPr>
                      </w:pPr>
                      <w:r w:rsidRPr="00103E65">
                        <w:rPr>
                          <w:rFonts w:ascii="Segoe UI" w:hAnsi="Segoe UI" w:cs="Segoe UI"/>
                          <w:sz w:val="22"/>
                          <w:szCs w:val="22"/>
                        </w:rPr>
                        <w:t>The subject leader provides training, support and guidance to ensure high-quality PSHE and RSE teaching.</w:t>
                      </w:r>
                    </w:p>
                    <w:p w14:paraId="64066008" w14:textId="77777777" w:rsidR="00103E65" w:rsidRPr="00103E65" w:rsidRDefault="00103E65" w:rsidP="00103E65">
                      <w:pPr>
                        <w:numPr>
                          <w:ilvl w:val="0"/>
                          <w:numId w:val="15"/>
                        </w:numPr>
                        <w:rPr>
                          <w:rFonts w:ascii="Segoe UI" w:hAnsi="Segoe UI" w:cs="Segoe UI"/>
                          <w:sz w:val="22"/>
                          <w:szCs w:val="22"/>
                        </w:rPr>
                      </w:pPr>
                      <w:r w:rsidRPr="00103E65">
                        <w:rPr>
                          <w:rFonts w:ascii="Segoe UI" w:hAnsi="Segoe UI" w:cs="Segoe UI"/>
                          <w:sz w:val="22"/>
                          <w:szCs w:val="22"/>
                        </w:rPr>
                        <w:t>Staff engage in professional development and share effective practice.</w:t>
                      </w:r>
                    </w:p>
                    <w:p w14:paraId="639EF61C" w14:textId="1B9FDA28" w:rsidR="00103E65" w:rsidRPr="00103E65" w:rsidRDefault="00103E65" w:rsidP="00103E65">
                      <w:pPr>
                        <w:numPr>
                          <w:ilvl w:val="0"/>
                          <w:numId w:val="15"/>
                        </w:numPr>
                        <w:rPr>
                          <w:rFonts w:ascii="Segoe UI" w:hAnsi="Segoe UI" w:cs="Segoe UI"/>
                          <w:sz w:val="22"/>
                          <w:szCs w:val="22"/>
                        </w:rPr>
                      </w:pPr>
                      <w:r w:rsidRPr="00103E65">
                        <w:rPr>
                          <w:rFonts w:ascii="Segoe UI" w:hAnsi="Segoe UI" w:cs="Segoe UI"/>
                          <w:sz w:val="22"/>
                          <w:szCs w:val="22"/>
                        </w:rPr>
                        <w:t xml:space="preserve">Monitoring </w:t>
                      </w:r>
                      <w:r>
                        <w:rPr>
                          <w:rFonts w:ascii="Segoe UI" w:hAnsi="Segoe UI" w:cs="Segoe UI"/>
                          <w:sz w:val="22"/>
                          <w:szCs w:val="22"/>
                        </w:rPr>
                        <w:t xml:space="preserve">to </w:t>
                      </w:r>
                      <w:r w:rsidRPr="00103E65">
                        <w:rPr>
                          <w:rFonts w:ascii="Segoe UI" w:hAnsi="Segoe UI" w:cs="Segoe UI"/>
                          <w:sz w:val="22"/>
                          <w:szCs w:val="22"/>
                        </w:rPr>
                        <w:t>inform future CPD and development.</w:t>
                      </w:r>
                    </w:p>
                    <w:p w14:paraId="64547CE4" w14:textId="77777777" w:rsidR="00103E65" w:rsidRPr="00103E65" w:rsidRDefault="00103E65" w:rsidP="00103E65">
                      <w:pPr>
                        <w:rPr>
                          <w:rFonts w:ascii="Segoe UI" w:hAnsi="Segoe UI" w:cs="Segoe UI"/>
                          <w:b/>
                          <w:bCs/>
                          <w:sz w:val="22"/>
                          <w:szCs w:val="22"/>
                        </w:rPr>
                      </w:pPr>
                      <w:r w:rsidRPr="00103E65">
                        <w:rPr>
                          <w:rFonts w:ascii="Segoe UI" w:hAnsi="Segoe UI" w:cs="Segoe UI"/>
                          <w:b/>
                          <w:bCs/>
                          <w:sz w:val="22"/>
                          <w:szCs w:val="22"/>
                        </w:rPr>
                        <w:t>Family and Community Engagement</w:t>
                      </w:r>
                    </w:p>
                    <w:p w14:paraId="1848262D" w14:textId="77777777" w:rsidR="00103E65" w:rsidRPr="00103E65" w:rsidRDefault="00103E65" w:rsidP="00103E65">
                      <w:pPr>
                        <w:numPr>
                          <w:ilvl w:val="0"/>
                          <w:numId w:val="16"/>
                        </w:numPr>
                        <w:rPr>
                          <w:rFonts w:ascii="Segoe UI" w:hAnsi="Segoe UI" w:cs="Segoe UI"/>
                          <w:sz w:val="22"/>
                          <w:szCs w:val="22"/>
                        </w:rPr>
                      </w:pPr>
                      <w:r w:rsidRPr="00103E65">
                        <w:rPr>
                          <w:rFonts w:ascii="Segoe UI" w:hAnsi="Segoe UI" w:cs="Segoe UI"/>
                          <w:sz w:val="22"/>
                          <w:szCs w:val="22"/>
                        </w:rPr>
                        <w:t>Parents are involved through Protective Behaviours, Rights Respecting work and other PSHE themes.</w:t>
                      </w:r>
                    </w:p>
                    <w:p w14:paraId="22ED3CAE" w14:textId="7E7DAB7A" w:rsidR="00103E65" w:rsidRPr="00103E65" w:rsidRDefault="00103E65" w:rsidP="00103E65">
                      <w:pPr>
                        <w:numPr>
                          <w:ilvl w:val="0"/>
                          <w:numId w:val="16"/>
                        </w:numPr>
                        <w:rPr>
                          <w:rFonts w:ascii="Segoe UI" w:hAnsi="Segoe UI" w:cs="Segoe UI"/>
                          <w:sz w:val="22"/>
                          <w:szCs w:val="22"/>
                        </w:rPr>
                      </w:pPr>
                      <w:r w:rsidRPr="00103E65">
                        <w:rPr>
                          <w:rFonts w:ascii="Segoe UI" w:hAnsi="Segoe UI" w:cs="Segoe UI"/>
                          <w:sz w:val="22"/>
                          <w:szCs w:val="22"/>
                        </w:rPr>
                        <w:t xml:space="preserve">Assemblies, performances and celebration events provide </w:t>
                      </w:r>
                      <w:r>
                        <w:rPr>
                          <w:rFonts w:ascii="Segoe UI" w:hAnsi="Segoe UI" w:cs="Segoe UI"/>
                          <w:sz w:val="22"/>
                          <w:szCs w:val="22"/>
                        </w:rPr>
                        <w:t>chance</w:t>
                      </w:r>
                      <w:r w:rsidRPr="00103E65">
                        <w:rPr>
                          <w:rFonts w:ascii="Segoe UI" w:hAnsi="Segoe UI" w:cs="Segoe UI"/>
                          <w:sz w:val="22"/>
                          <w:szCs w:val="22"/>
                        </w:rPr>
                        <w:t xml:space="preserve"> to share with families and the wider community.</w:t>
                      </w:r>
                    </w:p>
                    <w:p w14:paraId="023D98C3" w14:textId="362871A4" w:rsidR="00103E65" w:rsidRPr="00103E65" w:rsidRDefault="00103E65" w:rsidP="00103E65">
                      <w:pPr>
                        <w:numPr>
                          <w:ilvl w:val="0"/>
                          <w:numId w:val="16"/>
                        </w:numPr>
                        <w:rPr>
                          <w:rFonts w:ascii="Segoe UI" w:hAnsi="Segoe UI" w:cs="Segoe UI"/>
                          <w:sz w:val="22"/>
                          <w:szCs w:val="22"/>
                        </w:rPr>
                      </w:pPr>
                      <w:r w:rsidRPr="00103E65">
                        <w:rPr>
                          <w:rFonts w:ascii="Segoe UI" w:hAnsi="Segoe UI" w:cs="Segoe UI"/>
                          <w:sz w:val="22"/>
                          <w:szCs w:val="22"/>
                        </w:rPr>
                        <w:t>Visitors enrich learning and strengthen links between school, home and the community.</w:t>
                      </w:r>
                    </w:p>
                    <w:p w14:paraId="101A1123" w14:textId="77777777" w:rsidR="00103E65" w:rsidRPr="00103E65" w:rsidRDefault="00103E65" w:rsidP="00103E65">
                      <w:pPr>
                        <w:rPr>
                          <w:rFonts w:ascii="Segoe UI" w:hAnsi="Segoe UI" w:cs="Segoe UI"/>
                          <w:b/>
                          <w:bCs/>
                          <w:sz w:val="22"/>
                          <w:szCs w:val="22"/>
                        </w:rPr>
                      </w:pPr>
                      <w:r w:rsidRPr="00103E65">
                        <w:rPr>
                          <w:rFonts w:ascii="Segoe UI" w:hAnsi="Segoe UI" w:cs="Segoe UI"/>
                          <w:b/>
                          <w:bCs/>
                          <w:sz w:val="22"/>
                          <w:szCs w:val="22"/>
                        </w:rPr>
                        <w:t>Current Priorities / Next Steps</w:t>
                      </w:r>
                    </w:p>
                    <w:p w14:paraId="53102A35" w14:textId="77777777" w:rsidR="00103E65" w:rsidRPr="00103E65" w:rsidRDefault="00103E65" w:rsidP="00103E65">
                      <w:pPr>
                        <w:numPr>
                          <w:ilvl w:val="0"/>
                          <w:numId w:val="17"/>
                        </w:numPr>
                        <w:rPr>
                          <w:rFonts w:ascii="Segoe UI" w:hAnsi="Segoe UI" w:cs="Segoe UI"/>
                          <w:sz w:val="22"/>
                          <w:szCs w:val="22"/>
                        </w:rPr>
                      </w:pPr>
                      <w:r w:rsidRPr="00103E65">
                        <w:rPr>
                          <w:rFonts w:ascii="Segoe UI" w:hAnsi="Segoe UI" w:cs="Segoe UI"/>
                          <w:sz w:val="22"/>
                          <w:szCs w:val="22"/>
                        </w:rPr>
                        <w:t>Further strengthen Online Safety across the curriculum.</w:t>
                      </w:r>
                    </w:p>
                    <w:p w14:paraId="2E301077" w14:textId="77777777" w:rsidR="00103E65" w:rsidRPr="00103E65" w:rsidRDefault="00103E65" w:rsidP="00103E65">
                      <w:pPr>
                        <w:numPr>
                          <w:ilvl w:val="0"/>
                          <w:numId w:val="17"/>
                        </w:numPr>
                        <w:rPr>
                          <w:rFonts w:ascii="Segoe UI" w:hAnsi="Segoe UI" w:cs="Segoe UI"/>
                          <w:sz w:val="22"/>
                          <w:szCs w:val="22"/>
                        </w:rPr>
                      </w:pPr>
                      <w:r w:rsidRPr="00103E65">
                        <w:rPr>
                          <w:rFonts w:ascii="Segoe UI" w:hAnsi="Segoe UI" w:cs="Segoe UI"/>
                          <w:sz w:val="22"/>
                          <w:szCs w:val="22"/>
                        </w:rPr>
                        <w:t>Review curriculum coverage to ensure consistency and progression across the two-year rolling programme.</w:t>
                      </w:r>
                    </w:p>
                    <w:p w14:paraId="04F47D93" w14:textId="77777777" w:rsidR="00103E65" w:rsidRPr="00103E65" w:rsidRDefault="00103E65" w:rsidP="00103E65">
                      <w:pPr>
                        <w:numPr>
                          <w:ilvl w:val="0"/>
                          <w:numId w:val="17"/>
                        </w:numPr>
                        <w:rPr>
                          <w:rFonts w:ascii="Segoe UI" w:hAnsi="Segoe UI" w:cs="Segoe UI"/>
                          <w:sz w:val="22"/>
                          <w:szCs w:val="22"/>
                        </w:rPr>
                      </w:pPr>
                      <w:r w:rsidRPr="00103E65">
                        <w:rPr>
                          <w:rFonts w:ascii="Segoe UI" w:hAnsi="Segoe UI" w:cs="Segoe UI"/>
                          <w:sz w:val="22"/>
                          <w:szCs w:val="22"/>
                        </w:rPr>
                        <w:t>Continue to embed children's rights, pupil voice and self-advocacy across school life.</w:t>
                      </w:r>
                    </w:p>
                    <w:p w14:paraId="328229CC" w14:textId="77777777" w:rsidR="00103E65" w:rsidRPr="00103E65" w:rsidRDefault="00103E65" w:rsidP="00103E65">
                      <w:pPr>
                        <w:numPr>
                          <w:ilvl w:val="0"/>
                          <w:numId w:val="17"/>
                        </w:numPr>
                        <w:rPr>
                          <w:rFonts w:ascii="Segoe UI" w:hAnsi="Segoe UI" w:cs="Segoe UI"/>
                          <w:sz w:val="22"/>
                          <w:szCs w:val="22"/>
                        </w:rPr>
                      </w:pPr>
                      <w:r w:rsidRPr="00103E65">
                        <w:rPr>
                          <w:rFonts w:ascii="Segoe UI" w:hAnsi="Segoe UI" w:cs="Segoe UI"/>
                          <w:sz w:val="22"/>
                          <w:szCs w:val="22"/>
                        </w:rPr>
                        <w:t>Monitor and evaluate the impact of the revised PSHE curriculum.</w:t>
                      </w:r>
                    </w:p>
                    <w:p w14:paraId="26B09106" w14:textId="5789B51D" w:rsidR="005B3BF9" w:rsidRPr="00103E65" w:rsidRDefault="005B3BF9" w:rsidP="005B3BF9">
                      <w:pPr>
                        <w:rPr>
                          <w:rFonts w:ascii="Segoe UI" w:hAnsi="Segoe UI" w:cs="Segoe UI"/>
                          <w:sz w:val="22"/>
                          <w:szCs w:val="22"/>
                        </w:rPr>
                      </w:pPr>
                    </w:p>
                  </w:txbxContent>
                </v:textbox>
                <w10:wrap type="square"/>
              </v:shape>
            </w:pict>
          </mc:Fallback>
        </mc:AlternateContent>
      </w:r>
    </w:p>
    <w:sectPr w:rsidR="00B5649D" w:rsidSect="005B3BF9">
      <w:headerReference w:type="default" r:id="rId10"/>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9B401" w14:textId="77777777" w:rsidR="004C05F9" w:rsidRDefault="004C05F9" w:rsidP="005B3BF9">
      <w:pPr>
        <w:spacing w:after="0" w:line="240" w:lineRule="auto"/>
      </w:pPr>
      <w:r>
        <w:separator/>
      </w:r>
    </w:p>
  </w:endnote>
  <w:endnote w:type="continuationSeparator" w:id="0">
    <w:p w14:paraId="59B087E5" w14:textId="77777777" w:rsidR="004C05F9" w:rsidRDefault="004C05F9" w:rsidP="005B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FB3E4" w14:textId="77777777" w:rsidR="004C05F9" w:rsidRDefault="004C05F9" w:rsidP="005B3BF9">
      <w:pPr>
        <w:spacing w:after="0" w:line="240" w:lineRule="auto"/>
      </w:pPr>
      <w:r>
        <w:separator/>
      </w:r>
    </w:p>
  </w:footnote>
  <w:footnote w:type="continuationSeparator" w:id="0">
    <w:p w14:paraId="16809722" w14:textId="77777777" w:rsidR="004C05F9" w:rsidRDefault="004C05F9" w:rsidP="005B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7425B" w14:textId="7E7B0253" w:rsidR="005B3BF9" w:rsidRPr="005B3BF9" w:rsidRDefault="005B3BF9" w:rsidP="005B3BF9">
    <w:pPr>
      <w:pStyle w:val="Header"/>
      <w:jc w:val="center"/>
      <w:rPr>
        <w:sz w:val="36"/>
        <w:szCs w:val="36"/>
      </w:rPr>
    </w:pPr>
    <w:r w:rsidRPr="005B3BF9">
      <w:rPr>
        <w:sz w:val="36"/>
        <w:szCs w:val="36"/>
      </w:rPr>
      <w:t>PSHE One Page Overview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2560A"/>
    <w:multiLevelType w:val="multilevel"/>
    <w:tmpl w:val="1F54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13481"/>
    <w:multiLevelType w:val="multilevel"/>
    <w:tmpl w:val="F05C9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97B22"/>
    <w:multiLevelType w:val="hybridMultilevel"/>
    <w:tmpl w:val="44FCF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6F51D9"/>
    <w:multiLevelType w:val="multilevel"/>
    <w:tmpl w:val="74F08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EC1215"/>
    <w:multiLevelType w:val="multilevel"/>
    <w:tmpl w:val="B416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6D5EDF"/>
    <w:multiLevelType w:val="multilevel"/>
    <w:tmpl w:val="9E88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420A58"/>
    <w:multiLevelType w:val="multilevel"/>
    <w:tmpl w:val="24648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CB6470"/>
    <w:multiLevelType w:val="multilevel"/>
    <w:tmpl w:val="DA6A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503C16"/>
    <w:multiLevelType w:val="multilevel"/>
    <w:tmpl w:val="C0A40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E4304E"/>
    <w:multiLevelType w:val="multilevel"/>
    <w:tmpl w:val="B41E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500DA5"/>
    <w:multiLevelType w:val="multilevel"/>
    <w:tmpl w:val="694AA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7308B9"/>
    <w:multiLevelType w:val="multilevel"/>
    <w:tmpl w:val="891C9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41518A"/>
    <w:multiLevelType w:val="multilevel"/>
    <w:tmpl w:val="D13ED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20060B"/>
    <w:multiLevelType w:val="multilevel"/>
    <w:tmpl w:val="F214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4027E3"/>
    <w:multiLevelType w:val="multilevel"/>
    <w:tmpl w:val="CABC0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74712B"/>
    <w:multiLevelType w:val="multilevel"/>
    <w:tmpl w:val="BF72F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546419"/>
    <w:multiLevelType w:val="multilevel"/>
    <w:tmpl w:val="BFF0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423026">
    <w:abstractNumId w:val="2"/>
  </w:num>
  <w:num w:numId="2" w16cid:durableId="2104033387">
    <w:abstractNumId w:val="3"/>
  </w:num>
  <w:num w:numId="3" w16cid:durableId="347102173">
    <w:abstractNumId w:val="14"/>
  </w:num>
  <w:num w:numId="4" w16cid:durableId="696933415">
    <w:abstractNumId w:val="7"/>
  </w:num>
  <w:num w:numId="5" w16cid:durableId="779374583">
    <w:abstractNumId w:val="4"/>
  </w:num>
  <w:num w:numId="6" w16cid:durableId="1358307939">
    <w:abstractNumId w:val="12"/>
  </w:num>
  <w:num w:numId="7" w16cid:durableId="1884752465">
    <w:abstractNumId w:val="13"/>
  </w:num>
  <w:num w:numId="8" w16cid:durableId="1310942818">
    <w:abstractNumId w:val="9"/>
  </w:num>
  <w:num w:numId="9" w16cid:durableId="1450314507">
    <w:abstractNumId w:val="15"/>
  </w:num>
  <w:num w:numId="10" w16cid:durableId="46418417">
    <w:abstractNumId w:val="16"/>
  </w:num>
  <w:num w:numId="11" w16cid:durableId="1515264959">
    <w:abstractNumId w:val="10"/>
  </w:num>
  <w:num w:numId="12" w16cid:durableId="673143024">
    <w:abstractNumId w:val="5"/>
  </w:num>
  <w:num w:numId="13" w16cid:durableId="5786954">
    <w:abstractNumId w:val="6"/>
  </w:num>
  <w:num w:numId="14" w16cid:durableId="580989879">
    <w:abstractNumId w:val="1"/>
  </w:num>
  <w:num w:numId="15" w16cid:durableId="1067536879">
    <w:abstractNumId w:val="8"/>
  </w:num>
  <w:num w:numId="16" w16cid:durableId="2066294432">
    <w:abstractNumId w:val="11"/>
  </w:num>
  <w:num w:numId="17" w16cid:durableId="1142818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BF9"/>
    <w:rsid w:val="00024AC0"/>
    <w:rsid w:val="00103E65"/>
    <w:rsid w:val="0034531C"/>
    <w:rsid w:val="004C05F9"/>
    <w:rsid w:val="005B3BF9"/>
    <w:rsid w:val="00B5649D"/>
    <w:rsid w:val="00BF32D4"/>
    <w:rsid w:val="00ED2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90BBF"/>
  <w15:chartTrackingRefBased/>
  <w15:docId w15:val="{646489F6-59D1-4073-8762-2568C4B98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BF9"/>
  </w:style>
  <w:style w:type="paragraph" w:styleId="Heading1">
    <w:name w:val="heading 1"/>
    <w:basedOn w:val="Normal"/>
    <w:next w:val="Normal"/>
    <w:link w:val="Heading1Char"/>
    <w:uiPriority w:val="9"/>
    <w:qFormat/>
    <w:rsid w:val="005B3B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3B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3B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3B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B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B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B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B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B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B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3B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B3B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3B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3B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3B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3B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3B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3BF9"/>
    <w:rPr>
      <w:rFonts w:eastAsiaTheme="majorEastAsia" w:cstheme="majorBidi"/>
      <w:color w:val="272727" w:themeColor="text1" w:themeTint="D8"/>
    </w:rPr>
  </w:style>
  <w:style w:type="paragraph" w:styleId="Title">
    <w:name w:val="Title"/>
    <w:basedOn w:val="Normal"/>
    <w:next w:val="Normal"/>
    <w:link w:val="TitleChar"/>
    <w:uiPriority w:val="10"/>
    <w:qFormat/>
    <w:rsid w:val="005B3B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B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3B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3B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BF9"/>
    <w:pPr>
      <w:spacing w:before="160"/>
      <w:jc w:val="center"/>
    </w:pPr>
    <w:rPr>
      <w:i/>
      <w:iCs/>
      <w:color w:val="404040" w:themeColor="text1" w:themeTint="BF"/>
    </w:rPr>
  </w:style>
  <w:style w:type="character" w:customStyle="1" w:styleId="QuoteChar">
    <w:name w:val="Quote Char"/>
    <w:basedOn w:val="DefaultParagraphFont"/>
    <w:link w:val="Quote"/>
    <w:uiPriority w:val="29"/>
    <w:rsid w:val="005B3BF9"/>
    <w:rPr>
      <w:i/>
      <w:iCs/>
      <w:color w:val="404040" w:themeColor="text1" w:themeTint="BF"/>
    </w:rPr>
  </w:style>
  <w:style w:type="paragraph" w:styleId="ListParagraph">
    <w:name w:val="List Paragraph"/>
    <w:basedOn w:val="Normal"/>
    <w:uiPriority w:val="34"/>
    <w:qFormat/>
    <w:rsid w:val="005B3BF9"/>
    <w:pPr>
      <w:ind w:left="720"/>
      <w:contextualSpacing/>
    </w:pPr>
  </w:style>
  <w:style w:type="character" w:styleId="IntenseEmphasis">
    <w:name w:val="Intense Emphasis"/>
    <w:basedOn w:val="DefaultParagraphFont"/>
    <w:uiPriority w:val="21"/>
    <w:qFormat/>
    <w:rsid w:val="005B3BF9"/>
    <w:rPr>
      <w:i/>
      <w:iCs/>
      <w:color w:val="0F4761" w:themeColor="accent1" w:themeShade="BF"/>
    </w:rPr>
  </w:style>
  <w:style w:type="paragraph" w:styleId="IntenseQuote">
    <w:name w:val="Intense Quote"/>
    <w:basedOn w:val="Normal"/>
    <w:next w:val="Normal"/>
    <w:link w:val="IntenseQuoteChar"/>
    <w:uiPriority w:val="30"/>
    <w:qFormat/>
    <w:rsid w:val="005B3B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3BF9"/>
    <w:rPr>
      <w:i/>
      <w:iCs/>
      <w:color w:val="0F4761" w:themeColor="accent1" w:themeShade="BF"/>
    </w:rPr>
  </w:style>
  <w:style w:type="character" w:styleId="IntenseReference">
    <w:name w:val="Intense Reference"/>
    <w:basedOn w:val="DefaultParagraphFont"/>
    <w:uiPriority w:val="32"/>
    <w:qFormat/>
    <w:rsid w:val="005B3BF9"/>
    <w:rPr>
      <w:b/>
      <w:bCs/>
      <w:smallCaps/>
      <w:color w:val="0F4761" w:themeColor="accent1" w:themeShade="BF"/>
      <w:spacing w:val="5"/>
    </w:rPr>
  </w:style>
  <w:style w:type="paragraph" w:styleId="Header">
    <w:name w:val="header"/>
    <w:basedOn w:val="Normal"/>
    <w:link w:val="HeaderChar"/>
    <w:uiPriority w:val="99"/>
    <w:unhideWhenUsed/>
    <w:rsid w:val="005B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BF9"/>
  </w:style>
  <w:style w:type="paragraph" w:styleId="Footer">
    <w:name w:val="footer"/>
    <w:basedOn w:val="Normal"/>
    <w:link w:val="FooterChar"/>
    <w:uiPriority w:val="99"/>
    <w:unhideWhenUsed/>
    <w:rsid w:val="005B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BF9"/>
  </w:style>
  <w:style w:type="paragraph" w:styleId="NormalWeb">
    <w:name w:val="Normal (Web)"/>
    <w:basedOn w:val="Normal"/>
    <w:uiPriority w:val="99"/>
    <w:unhideWhenUsed/>
    <w:rsid w:val="005B3BF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1cs5bdp">
    <w:name w:val="___1cs5bdp"/>
    <w:basedOn w:val="DefaultParagraphFont"/>
    <w:rsid w:val="005B3BF9"/>
  </w:style>
  <w:style w:type="character" w:customStyle="1" w:styleId="xxxjie0">
    <w:name w:val="___xxxjie0"/>
    <w:basedOn w:val="DefaultParagraphFont"/>
    <w:rsid w:val="005B3BF9"/>
  </w:style>
  <w:style w:type="character" w:styleId="Strong">
    <w:name w:val="Strong"/>
    <w:basedOn w:val="DefaultParagraphFont"/>
    <w:uiPriority w:val="22"/>
    <w:qFormat/>
    <w:rsid w:val="005B3B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Wilcox - Burton Green</dc:creator>
  <cp:keywords/>
  <dc:description/>
  <cp:lastModifiedBy>Sophie Wilcox - Burton Green</cp:lastModifiedBy>
  <cp:revision>2</cp:revision>
  <dcterms:created xsi:type="dcterms:W3CDTF">2026-09-30T12:45:00Z</dcterms:created>
  <dcterms:modified xsi:type="dcterms:W3CDTF">2026-09-30T13:08:00Z</dcterms:modified>
</cp:coreProperties>
</file>